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59"/>
      </w:tblGrid>
      <w:tr w:rsidR="00C03FBA" w:rsidRPr="00F00D07" w14:paraId="63C0780C" w14:textId="77777777" w:rsidTr="009B0C81">
        <w:trPr>
          <w:jc w:val="center"/>
        </w:trPr>
        <w:tc>
          <w:tcPr>
            <w:tcW w:w="3402" w:type="dxa"/>
          </w:tcPr>
          <w:p w14:paraId="02F2EEF9" w14:textId="58A9EBF5" w:rsidR="009B0C81" w:rsidRPr="008378B5" w:rsidRDefault="009B0C81" w:rsidP="00B9076F">
            <w:pPr>
              <w:spacing w:before="0" w:after="0" w:line="240" w:lineRule="auto"/>
              <w:ind w:firstLine="0"/>
              <w:jc w:val="center"/>
              <w:rPr>
                <w:rFonts w:cs="Times New Roman"/>
                <w:b/>
                <w:bCs/>
                <w:sz w:val="26"/>
                <w:szCs w:val="26"/>
                <w:lang w:val="da-DK"/>
              </w:rPr>
            </w:pPr>
            <w:r w:rsidRPr="008378B5">
              <w:rPr>
                <w:rFonts w:cs="Times New Roman"/>
                <w:b/>
                <w:bCs/>
                <w:sz w:val="26"/>
                <w:szCs w:val="26"/>
                <w:lang w:val="da-DK"/>
              </w:rPr>
              <w:t>UỶ BAN NHÂN DÂN</w:t>
            </w:r>
            <w:r w:rsidRPr="008378B5">
              <w:rPr>
                <w:rFonts w:cs="Times New Roman"/>
                <w:b/>
                <w:bCs/>
                <w:sz w:val="26"/>
                <w:szCs w:val="26"/>
                <w:lang w:val="da-DK"/>
              </w:rPr>
              <w:br/>
              <w:t xml:space="preserve">TỈNH </w:t>
            </w:r>
            <w:r w:rsidR="004D5A3E" w:rsidRPr="008378B5">
              <w:rPr>
                <w:rFonts w:cs="Times New Roman"/>
                <w:b/>
                <w:bCs/>
                <w:sz w:val="26"/>
                <w:szCs w:val="26"/>
                <w:lang w:val="da-DK"/>
              </w:rPr>
              <w:t>THÁI NGUYÊN</w:t>
            </w:r>
          </w:p>
          <w:p w14:paraId="4A0C6807" w14:textId="61ED2493" w:rsidR="009B0C81" w:rsidRPr="008378B5" w:rsidRDefault="00F50065" w:rsidP="00B9076F">
            <w:pPr>
              <w:spacing w:before="240" w:after="0" w:line="240" w:lineRule="auto"/>
              <w:ind w:firstLine="0"/>
              <w:jc w:val="center"/>
              <w:rPr>
                <w:rFonts w:cs="Times New Roman"/>
                <w:szCs w:val="28"/>
                <w:lang w:val="da-DK"/>
              </w:rPr>
            </w:pPr>
            <w:r w:rsidRPr="008378B5">
              <w:rPr>
                <w:rFonts w:cs="Times New Roman"/>
                <w:noProof/>
                <w:kern w:val="0"/>
                <w:szCs w:val="28"/>
              </w:rPr>
              <mc:AlternateContent>
                <mc:Choice Requires="wps">
                  <w:drawing>
                    <wp:anchor distT="0" distB="0" distL="114300" distR="114300" simplePos="0" relativeHeight="251667456" behindDoc="0" locked="0" layoutInCell="1" allowOverlap="1" wp14:anchorId="099CFD06" wp14:editId="3CA56F28">
                      <wp:simplePos x="0" y="0"/>
                      <wp:positionH relativeFrom="column">
                        <wp:posOffset>652780</wp:posOffset>
                      </wp:positionH>
                      <wp:positionV relativeFrom="paragraph">
                        <wp:posOffset>13970</wp:posOffset>
                      </wp:positionV>
                      <wp:extent cx="64405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40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391FBD2"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1.4pt,1.1pt" to="102.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" strokecolor="black [3200]" strokeweight=".5pt">
                      <v:stroke joinstyle="miter"/>
                    </v:line>
                  </w:pict>
                </mc:Fallback>
              </mc:AlternateContent>
            </w:r>
            <w:r w:rsidR="009B0C81" w:rsidRPr="008378B5">
              <w:rPr>
                <w:rFonts w:cs="Times New Roman"/>
                <w:kern w:val="0"/>
                <w:szCs w:val="28"/>
                <w:lang w:val="da-DK"/>
              </w:rPr>
              <w:t xml:space="preserve">Số:   </w:t>
            </w:r>
            <w:r w:rsidR="00542810" w:rsidRPr="008378B5">
              <w:rPr>
                <w:rFonts w:cs="Times New Roman"/>
                <w:kern w:val="0"/>
                <w:szCs w:val="28"/>
                <w:lang w:val="da-DK"/>
              </w:rPr>
              <w:t xml:space="preserve">     </w:t>
            </w:r>
            <w:r w:rsidR="009B0C81" w:rsidRPr="008378B5">
              <w:rPr>
                <w:rFonts w:cs="Times New Roman"/>
                <w:kern w:val="0"/>
                <w:szCs w:val="28"/>
                <w:lang w:val="da-DK"/>
              </w:rPr>
              <w:t xml:space="preserve">  </w:t>
            </w:r>
            <w:r w:rsidR="00676982" w:rsidRPr="008378B5">
              <w:rPr>
                <w:rFonts w:cs="Times New Roman"/>
                <w:kern w:val="0"/>
                <w:szCs w:val="28"/>
                <w:lang w:val="da-DK"/>
              </w:rPr>
              <w:t>/2026</w:t>
            </w:r>
            <w:r w:rsidR="009B0C81" w:rsidRPr="008378B5">
              <w:rPr>
                <w:rFonts w:cs="Times New Roman"/>
                <w:kern w:val="0"/>
                <w:szCs w:val="28"/>
                <w:lang w:val="da-DK"/>
              </w:rPr>
              <w:t>/QĐ-UBND</w:t>
            </w:r>
          </w:p>
        </w:tc>
        <w:tc>
          <w:tcPr>
            <w:tcW w:w="5659" w:type="dxa"/>
          </w:tcPr>
          <w:p w14:paraId="3BBC020B" w14:textId="77777777" w:rsidR="009B0C81" w:rsidRPr="008378B5" w:rsidRDefault="009B0C81" w:rsidP="00B9076F">
            <w:pPr>
              <w:spacing w:before="0" w:after="0" w:line="240" w:lineRule="auto"/>
              <w:ind w:firstLine="0"/>
              <w:jc w:val="center"/>
              <w:rPr>
                <w:rFonts w:cs="Times New Roman"/>
                <w:b/>
                <w:bCs/>
                <w:sz w:val="26"/>
                <w:szCs w:val="26"/>
                <w:lang w:val="da-DK"/>
              </w:rPr>
            </w:pPr>
            <w:r w:rsidRPr="008378B5">
              <w:rPr>
                <w:rFonts w:cs="Times New Roman"/>
                <w:b/>
                <w:bCs/>
                <w:sz w:val="26"/>
                <w:szCs w:val="26"/>
                <w:lang w:val="da-DK"/>
              </w:rPr>
              <w:t>CỘNG HÒA XÃ HỘI CHỦ NGHĨA VIỆT NAM</w:t>
            </w:r>
          </w:p>
          <w:p w14:paraId="239979A6" w14:textId="6ADF1BFB" w:rsidR="009B0C81" w:rsidRPr="008378B5" w:rsidRDefault="009B0C81" w:rsidP="00B9076F">
            <w:pPr>
              <w:spacing w:before="0" w:after="0" w:line="240" w:lineRule="auto"/>
              <w:ind w:firstLine="0"/>
              <w:jc w:val="center"/>
              <w:rPr>
                <w:rFonts w:cs="Times New Roman"/>
                <w:b/>
                <w:bCs/>
                <w:szCs w:val="28"/>
                <w:lang w:val="da-DK"/>
              </w:rPr>
            </w:pPr>
            <w:r w:rsidRPr="008378B5">
              <w:rPr>
                <w:rFonts w:cs="Times New Roman"/>
                <w:b/>
                <w:bCs/>
                <w:szCs w:val="28"/>
                <w:lang w:val="da-DK"/>
              </w:rPr>
              <w:t>Độc lập - Tự do - Hạnh phúc</w:t>
            </w:r>
          </w:p>
          <w:p w14:paraId="58FFADEE" w14:textId="40599665" w:rsidR="009B0C81" w:rsidRPr="008378B5" w:rsidRDefault="00F50065" w:rsidP="00B9076F">
            <w:pPr>
              <w:spacing w:before="240" w:after="0" w:line="240" w:lineRule="auto"/>
              <w:ind w:firstLine="0"/>
              <w:jc w:val="center"/>
              <w:rPr>
                <w:rFonts w:cs="Times New Roman"/>
                <w:szCs w:val="28"/>
                <w:lang w:val="da-DK"/>
              </w:rPr>
            </w:pPr>
            <w:r w:rsidRPr="008378B5">
              <w:rPr>
                <w:rFonts w:cs="Times New Roman"/>
                <w:i/>
                <w:noProof/>
              </w:rPr>
              <mc:AlternateContent>
                <mc:Choice Requires="wps">
                  <w:drawing>
                    <wp:anchor distT="0" distB="0" distL="114300" distR="114300" simplePos="0" relativeHeight="251668480" behindDoc="0" locked="0" layoutInCell="1" allowOverlap="1" wp14:anchorId="58614E67" wp14:editId="7E68FA75">
                      <wp:simplePos x="0" y="0"/>
                      <wp:positionH relativeFrom="column">
                        <wp:posOffset>639445</wp:posOffset>
                      </wp:positionH>
                      <wp:positionV relativeFrom="paragraph">
                        <wp:posOffset>14605</wp:posOffset>
                      </wp:positionV>
                      <wp:extent cx="217865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786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0BB99E5" id="Straight Connector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0.35pt,1.15pt" to="221.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" strokecolor="black [3200]" strokeweight=".5pt">
                      <v:stroke joinstyle="miter"/>
                    </v:line>
                  </w:pict>
                </mc:Fallback>
              </mc:AlternateContent>
            </w:r>
            <w:r w:rsidR="004D5A3E" w:rsidRPr="008378B5">
              <w:rPr>
                <w:rFonts w:cs="Times New Roman"/>
                <w:i/>
                <w:lang w:val="da-DK"/>
              </w:rPr>
              <w:t>Thái Nguyên</w:t>
            </w:r>
            <w:r w:rsidR="009B0C81" w:rsidRPr="008378B5">
              <w:rPr>
                <w:rFonts w:cs="Times New Roman"/>
                <w:i/>
                <w:lang w:val="da-DK"/>
              </w:rPr>
              <w:t>, ngày      tháng</w:t>
            </w:r>
            <w:r w:rsidR="00CA2C06" w:rsidRPr="008378B5">
              <w:rPr>
                <w:rFonts w:cs="Times New Roman"/>
                <w:i/>
                <w:lang w:val="da-DK"/>
              </w:rPr>
              <w:t xml:space="preserve"> </w:t>
            </w:r>
            <w:r w:rsidR="002F0C7A" w:rsidRPr="008378B5">
              <w:rPr>
                <w:rFonts w:cs="Times New Roman"/>
                <w:i/>
                <w:lang w:val="da-DK"/>
              </w:rPr>
              <w:t xml:space="preserve">    </w:t>
            </w:r>
            <w:r w:rsidR="009B0C81" w:rsidRPr="008378B5">
              <w:rPr>
                <w:rFonts w:cs="Times New Roman"/>
                <w:i/>
                <w:lang w:val="da-DK"/>
              </w:rPr>
              <w:t xml:space="preserve"> năm 202</w:t>
            </w:r>
            <w:r w:rsidR="00CA2C06" w:rsidRPr="008378B5">
              <w:rPr>
                <w:rFonts w:cs="Times New Roman"/>
                <w:i/>
                <w:lang w:val="da-DK"/>
              </w:rPr>
              <w:t>6</w:t>
            </w:r>
          </w:p>
        </w:tc>
      </w:tr>
    </w:tbl>
    <w:p w14:paraId="2514147C" w14:textId="33036864" w:rsidR="00C16A0D" w:rsidRPr="008378B5" w:rsidRDefault="00C16A0D" w:rsidP="00B9076F">
      <w:pPr>
        <w:spacing w:before="0" w:after="0" w:line="240" w:lineRule="auto"/>
        <w:ind w:firstLine="0"/>
        <w:jc w:val="center"/>
        <w:rPr>
          <w:rFonts w:cs="Times New Roman"/>
          <w:b/>
          <w:bCs/>
          <w:lang w:val="da-DK"/>
        </w:rPr>
      </w:pPr>
      <w:r w:rsidRPr="008378B5">
        <w:rPr>
          <w:rFonts w:cs="Times New Roman"/>
          <w:b/>
          <w:noProof/>
        </w:rPr>
        <mc:AlternateContent>
          <mc:Choice Requires="wps">
            <w:drawing>
              <wp:anchor distT="0" distB="0" distL="114300" distR="114300" simplePos="0" relativeHeight="251663360" behindDoc="0" locked="0" layoutInCell="1" allowOverlap="1" wp14:anchorId="5C2CEFCD" wp14:editId="26C554B8">
                <wp:simplePos x="0" y="0"/>
                <wp:positionH relativeFrom="column">
                  <wp:posOffset>329565</wp:posOffset>
                </wp:positionH>
                <wp:positionV relativeFrom="paragraph">
                  <wp:posOffset>48259</wp:posOffset>
                </wp:positionV>
                <wp:extent cx="1020726" cy="371475"/>
                <wp:effectExtent l="0" t="0" r="27305" b="28575"/>
                <wp:wrapNone/>
                <wp:docPr id="146636905" name="Text Box 8"/>
                <wp:cNvGraphicFramePr/>
                <a:graphic xmlns:a="http://schemas.openxmlformats.org/drawingml/2006/main">
                  <a:graphicData uri="http://schemas.microsoft.com/office/word/2010/wordprocessingShape">
                    <wps:wsp>
                      <wps:cNvSpPr txBox="1"/>
                      <wps:spPr>
                        <a:xfrm>
                          <a:off x="0" y="0"/>
                          <a:ext cx="1020726" cy="371475"/>
                        </a:xfrm>
                        <a:prstGeom prst="rect">
                          <a:avLst/>
                        </a:prstGeom>
                        <a:solidFill>
                          <a:schemeClr val="lt1"/>
                        </a:solidFill>
                        <a:ln w="6350">
                          <a:solidFill>
                            <a:prstClr val="black"/>
                          </a:solidFill>
                        </a:ln>
                      </wps:spPr>
                      <wps:txbx>
                        <w:txbxContent>
                          <w:p w14:paraId="5F17B70E" w14:textId="65E86F11" w:rsidR="00CC176F" w:rsidRPr="00126EB6" w:rsidRDefault="00CC176F" w:rsidP="006E0DDD">
                            <w:pPr>
                              <w:spacing w:after="0" w:line="240" w:lineRule="auto"/>
                              <w:ind w:firstLine="142"/>
                              <w:rPr>
                                <w:b/>
                                <w:sz w:val="26"/>
                                <w:szCs w:val="26"/>
                              </w:rPr>
                            </w:pPr>
                            <w:r w:rsidRPr="00126EB6">
                              <w:rPr>
                                <w:b/>
                                <w:sz w:val="26"/>
                                <w:szCs w:val="26"/>
                              </w:rPr>
                              <w:t xml:space="preserve"> 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5.95pt;margin-top:3.8pt;width:80.3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" fillcolor="white [3201]" strokeweight=".5pt">
                <v:textbox>
                  <w:txbxContent>
                    <w:p w14:paraId="5F17B70E" w14:textId="65E86F11" w:rsidR="00CC176F" w:rsidRPr="00126EB6" w:rsidRDefault="00CC176F" w:rsidP="006E0DDD">
                      <w:pPr>
                        <w:spacing w:after="0" w:line="240" w:lineRule="auto"/>
                        <w:ind w:firstLine="142"/>
                        <w:rPr>
                          <w:b/>
                          <w:sz w:val="26"/>
                          <w:szCs w:val="26"/>
                        </w:rPr>
                      </w:pPr>
                      <w:r w:rsidRPr="00126EB6">
                        <w:rPr>
                          <w:b/>
                          <w:sz w:val="26"/>
                          <w:szCs w:val="26"/>
                        </w:rPr>
                        <w:t xml:space="preserve"> Dự thảo</w:t>
                      </w:r>
                    </w:p>
                  </w:txbxContent>
                </v:textbox>
              </v:shape>
            </w:pict>
          </mc:Fallback>
        </mc:AlternateContent>
      </w:r>
    </w:p>
    <w:p w14:paraId="10E13A87" w14:textId="77777777" w:rsidR="00760333" w:rsidRPr="008378B5" w:rsidRDefault="00760333" w:rsidP="00B9076F">
      <w:pPr>
        <w:spacing w:before="0" w:after="0" w:line="240" w:lineRule="auto"/>
        <w:ind w:firstLine="0"/>
        <w:jc w:val="center"/>
        <w:rPr>
          <w:rFonts w:cs="Times New Roman"/>
          <w:b/>
          <w:bCs/>
          <w:lang w:val="da-DK"/>
        </w:rPr>
      </w:pPr>
    </w:p>
    <w:p w14:paraId="7670A98A" w14:textId="53CA3F0A" w:rsidR="008718FF" w:rsidRPr="008378B5" w:rsidRDefault="006E0DDD" w:rsidP="00B9076F">
      <w:pPr>
        <w:spacing w:before="0" w:after="0" w:line="240" w:lineRule="auto"/>
        <w:ind w:firstLine="0"/>
        <w:jc w:val="center"/>
        <w:rPr>
          <w:rFonts w:cs="Times New Roman"/>
          <w:b/>
          <w:bCs/>
          <w:lang w:val="da-DK"/>
        </w:rPr>
      </w:pPr>
      <w:r w:rsidRPr="008378B5">
        <w:rPr>
          <w:rFonts w:cs="Times New Roman"/>
          <w:b/>
          <w:bCs/>
          <w:lang w:val="da-DK"/>
        </w:rPr>
        <w:t>QUYẾT ĐỊNH</w:t>
      </w:r>
    </w:p>
    <w:p w14:paraId="135676C7" w14:textId="34F5A6CC" w:rsidR="00161191" w:rsidRPr="008378B5" w:rsidRDefault="00257815" w:rsidP="00257815">
      <w:pPr>
        <w:spacing w:before="0" w:after="0" w:line="240" w:lineRule="auto"/>
        <w:ind w:firstLine="0"/>
        <w:jc w:val="center"/>
        <w:rPr>
          <w:rFonts w:cs="Times New Roman"/>
          <w:i/>
          <w:szCs w:val="28"/>
          <w:lang w:val="da-DK"/>
        </w:rPr>
      </w:pPr>
      <w:r>
        <w:rPr>
          <w:rFonts w:cs="Times New Roman"/>
          <w:b/>
          <w:bCs/>
          <w:szCs w:val="28"/>
          <w:lang w:val="da-DK"/>
        </w:rPr>
        <w:t>S</w:t>
      </w:r>
      <w:r w:rsidR="00C751A2">
        <w:rPr>
          <w:rFonts w:cs="Times New Roman"/>
          <w:b/>
          <w:bCs/>
          <w:szCs w:val="28"/>
          <w:lang w:val="da-DK"/>
        </w:rPr>
        <w:t>ửa đổi, bổ sung</w:t>
      </w:r>
      <w:r w:rsidR="0041342F" w:rsidRPr="008378B5">
        <w:rPr>
          <w:rFonts w:cs="Times New Roman"/>
          <w:b/>
          <w:bCs/>
          <w:szCs w:val="28"/>
          <w:lang w:val="da-DK"/>
        </w:rPr>
        <w:t xml:space="preserve"> </w:t>
      </w:r>
      <w:bookmarkStart w:id="0" w:name="_Hlk209719779"/>
      <w:bookmarkStart w:id="1" w:name="_Hlk193285017"/>
      <w:bookmarkStart w:id="2" w:name="_Hlk203575072"/>
      <w:bookmarkStart w:id="3" w:name="dieu_1"/>
      <w:bookmarkStart w:id="4" w:name="_Hlk193287933"/>
      <w:r w:rsidR="003511E5">
        <w:rPr>
          <w:rFonts w:cs="Times New Roman"/>
          <w:b/>
          <w:bCs/>
          <w:szCs w:val="28"/>
          <w:lang w:val="da-DK"/>
        </w:rPr>
        <w:t xml:space="preserve">Điều1 </w:t>
      </w:r>
      <w:r w:rsidRPr="00257815">
        <w:rPr>
          <w:rFonts w:cs="Times New Roman"/>
          <w:b/>
          <w:bCs/>
          <w:szCs w:val="28"/>
          <w:lang w:val="da-DK"/>
        </w:rPr>
        <w:t>Quyết định số 10/2026/QĐ-UBND ngày 06 tháng 2 năm 2026 của Ủy ban nhân dân tỉnh ban hành hệ số điều chỉnh giá đất làm căn cứ tính tiền bồi thường về đất khi nhà nước thu hồi, tính tiền sử dụng đất, tiền thuê đất trong một số trường hợp áp dụng trên địa bàn tỉnh Thái Nguyên năm 2026</w:t>
      </w:r>
    </w:p>
    <w:p w14:paraId="2020F161" w14:textId="77777777" w:rsidR="00EB2618" w:rsidRDefault="00EB2618" w:rsidP="003C5DF6">
      <w:pPr>
        <w:autoSpaceDE w:val="0"/>
        <w:autoSpaceDN w:val="0"/>
        <w:adjustRightInd w:val="0"/>
        <w:spacing w:after="0" w:line="240" w:lineRule="auto"/>
        <w:ind w:firstLine="567"/>
        <w:contextualSpacing/>
        <w:rPr>
          <w:rFonts w:cs="Times New Roman"/>
          <w:i/>
          <w:szCs w:val="28"/>
          <w:lang w:val="da-DK"/>
        </w:rPr>
      </w:pPr>
    </w:p>
    <w:p w14:paraId="666F6D82" w14:textId="17117231" w:rsidR="00FB10C2" w:rsidRPr="008378B5" w:rsidRDefault="00FB10C2" w:rsidP="003C5DF6">
      <w:pPr>
        <w:autoSpaceDE w:val="0"/>
        <w:autoSpaceDN w:val="0"/>
        <w:adjustRightInd w:val="0"/>
        <w:spacing w:after="0" w:line="240" w:lineRule="auto"/>
        <w:ind w:firstLine="567"/>
        <w:contextualSpacing/>
        <w:rPr>
          <w:rFonts w:cs="Times New Roman"/>
          <w:i/>
          <w:szCs w:val="28"/>
          <w:lang w:val="da-DK"/>
        </w:rPr>
      </w:pPr>
      <w:r w:rsidRPr="008378B5">
        <w:rPr>
          <w:rFonts w:cs="Times New Roman"/>
          <w:i/>
          <w:szCs w:val="28"/>
          <w:lang w:val="da-DK"/>
        </w:rPr>
        <w:t>Căn cứ Luật Tổ chức chính quyền địa phương số 72/2025/QH15;</w:t>
      </w:r>
    </w:p>
    <w:p w14:paraId="6A67FE24" w14:textId="77777777" w:rsidR="00FB10C2" w:rsidRPr="008378B5" w:rsidRDefault="00FB10C2" w:rsidP="003C5DF6">
      <w:pPr>
        <w:autoSpaceDE w:val="0"/>
        <w:autoSpaceDN w:val="0"/>
        <w:adjustRightInd w:val="0"/>
        <w:spacing w:after="0" w:line="240" w:lineRule="auto"/>
        <w:ind w:firstLine="567"/>
        <w:contextualSpacing/>
        <w:rPr>
          <w:rFonts w:cs="Times New Roman"/>
          <w:i/>
          <w:szCs w:val="28"/>
          <w:lang w:val="da-DK"/>
        </w:rPr>
      </w:pPr>
      <w:r w:rsidRPr="008378B5">
        <w:rPr>
          <w:rFonts w:cs="Times New Roman"/>
          <w:i/>
          <w:szCs w:val="28"/>
          <w:lang w:val="da-DK"/>
        </w:rPr>
        <w:t>Căn cứ Luật Đất đai số 31/2024/QH15; Luật Sửa đổi, bổ sung một số điều của Luật Đất đai, Luật Nhà ở, Luật Kinh doanh bất động sản và Luật Các tổ chức tín dụng số 43/2025/QH15;</w:t>
      </w:r>
    </w:p>
    <w:p w14:paraId="54AC6E96" w14:textId="3EC2755D" w:rsidR="00DE5474" w:rsidRPr="008378B5" w:rsidRDefault="00DE5474" w:rsidP="003C5DF6">
      <w:pPr>
        <w:spacing w:after="0" w:line="240" w:lineRule="auto"/>
        <w:ind w:firstLine="567"/>
        <w:rPr>
          <w:rFonts w:cs="Times New Roman"/>
          <w:i/>
          <w:szCs w:val="28"/>
          <w:lang w:val="da-DK"/>
        </w:rPr>
      </w:pPr>
      <w:r w:rsidRPr="008378B5">
        <w:rPr>
          <w:rFonts w:cs="Times New Roman"/>
          <w:i/>
          <w:szCs w:val="28"/>
          <w:lang w:val="da-DK"/>
        </w:rPr>
        <w:t xml:space="preserve">Căn cứ Nghị quyết số </w:t>
      </w:r>
      <w:bookmarkStart w:id="5" w:name="_Hlk218676396"/>
      <w:r w:rsidRPr="008378B5">
        <w:rPr>
          <w:rFonts w:cs="Times New Roman"/>
          <w:i/>
          <w:szCs w:val="28"/>
          <w:lang w:val="da-DK"/>
        </w:rPr>
        <w:t>254/2025/QH15</w:t>
      </w:r>
      <w:r w:rsidR="008C593E">
        <w:rPr>
          <w:rFonts w:cs="Times New Roman"/>
          <w:i/>
          <w:szCs w:val="28"/>
          <w:lang w:val="da-DK"/>
        </w:rPr>
        <w:t xml:space="preserve"> ngày 11/12/2025</w:t>
      </w:r>
      <w:r w:rsidRPr="008378B5">
        <w:rPr>
          <w:rFonts w:cs="Times New Roman"/>
          <w:i/>
          <w:szCs w:val="28"/>
          <w:lang w:val="da-DK"/>
        </w:rPr>
        <w:t xml:space="preserve"> của Quốc hội</w:t>
      </w:r>
      <w:bookmarkStart w:id="6" w:name="loai_1_name"/>
      <w:r w:rsidRPr="008378B5">
        <w:rPr>
          <w:rFonts w:cs="Times New Roman"/>
          <w:i/>
          <w:szCs w:val="28"/>
          <w:lang w:val="da-DK"/>
        </w:rPr>
        <w:t xml:space="preserve"> Quy định một số cơ chế, chính sách tháo gỡ khó khăn, vướng mắc trong tổ chức thi hành luật đất đai</w:t>
      </w:r>
      <w:bookmarkEnd w:id="6"/>
      <w:r w:rsidR="00D61915" w:rsidRPr="008378B5">
        <w:rPr>
          <w:rFonts w:cs="Times New Roman"/>
          <w:i/>
          <w:szCs w:val="28"/>
          <w:lang w:val="da-DK"/>
        </w:rPr>
        <w:t>;</w:t>
      </w:r>
    </w:p>
    <w:bookmarkEnd w:id="0"/>
    <w:bookmarkEnd w:id="1"/>
    <w:bookmarkEnd w:id="2"/>
    <w:bookmarkEnd w:id="3"/>
    <w:bookmarkEnd w:id="4"/>
    <w:bookmarkEnd w:id="5"/>
    <w:p w14:paraId="041206E6" w14:textId="77777777" w:rsidR="00712C7B" w:rsidRDefault="00577459" w:rsidP="003C5DF6">
      <w:pPr>
        <w:spacing w:after="0" w:line="240" w:lineRule="auto"/>
        <w:ind w:firstLine="567"/>
        <w:rPr>
          <w:rFonts w:cs="Times New Roman"/>
          <w:i/>
          <w:iCs/>
          <w:szCs w:val="28"/>
          <w:lang w:val="it-IT"/>
        </w:rPr>
      </w:pPr>
      <w:r w:rsidRPr="00577459">
        <w:rPr>
          <w:rFonts w:cs="Times New Roman"/>
          <w:i/>
          <w:iCs/>
          <w:szCs w:val="28"/>
          <w:lang w:val="it-IT"/>
        </w:rPr>
        <w:t xml:space="preserve">Căn cứ Nghị định số 71/2024/NĐ-CP ngày 27/6/2024 của Chính phủ quy định về giá đất; </w:t>
      </w:r>
    </w:p>
    <w:p w14:paraId="3CE856B6" w14:textId="77777777" w:rsidR="00712C7B" w:rsidRDefault="00712C7B" w:rsidP="003C5DF6">
      <w:pPr>
        <w:spacing w:after="0" w:line="240" w:lineRule="auto"/>
        <w:ind w:firstLine="567"/>
        <w:rPr>
          <w:rFonts w:cs="Times New Roman"/>
          <w:i/>
          <w:iCs/>
          <w:szCs w:val="28"/>
          <w:lang w:val="it-IT"/>
        </w:rPr>
      </w:pPr>
      <w:r>
        <w:rPr>
          <w:rFonts w:cs="Times New Roman"/>
          <w:i/>
          <w:iCs/>
          <w:szCs w:val="28"/>
          <w:lang w:val="it-IT"/>
        </w:rPr>
        <w:t xml:space="preserve">Căn cứ </w:t>
      </w:r>
      <w:r w:rsidR="00577459" w:rsidRPr="00577459">
        <w:rPr>
          <w:rFonts w:cs="Times New Roman"/>
          <w:i/>
          <w:iCs/>
          <w:szCs w:val="28"/>
          <w:lang w:val="nl-NL"/>
        </w:rPr>
        <w:t>Nghị định số 151/2025/NĐ-CP ngày 12/6/2025 của Chính phủ quy định về phân định thẩm quyền của chính quyền địa phương 02 cấp, phân quyền, phân cấp trong lĩnh vực đất đai;</w:t>
      </w:r>
      <w:r w:rsidR="00577459" w:rsidRPr="00577459">
        <w:rPr>
          <w:rFonts w:cs="Times New Roman"/>
          <w:i/>
          <w:iCs/>
          <w:szCs w:val="28"/>
          <w:lang w:val="it-IT"/>
        </w:rPr>
        <w:t xml:space="preserve"> </w:t>
      </w:r>
    </w:p>
    <w:p w14:paraId="25DE5A97" w14:textId="7CAA6C47" w:rsidR="00577459" w:rsidRPr="00577459" w:rsidRDefault="00712C7B" w:rsidP="003C5DF6">
      <w:pPr>
        <w:spacing w:after="0" w:line="240" w:lineRule="auto"/>
        <w:ind w:firstLine="567"/>
        <w:rPr>
          <w:rFonts w:cs="Times New Roman"/>
          <w:i/>
          <w:iCs/>
          <w:szCs w:val="28"/>
          <w:lang w:val="it-IT"/>
        </w:rPr>
      </w:pPr>
      <w:r>
        <w:rPr>
          <w:rFonts w:cs="Times New Roman"/>
          <w:i/>
          <w:iCs/>
          <w:szCs w:val="28"/>
          <w:lang w:val="it-IT"/>
        </w:rPr>
        <w:t xml:space="preserve">Căn cứ </w:t>
      </w:r>
      <w:r w:rsidR="00577459" w:rsidRPr="00577459">
        <w:rPr>
          <w:rFonts w:cs="Times New Roman"/>
          <w:i/>
          <w:iCs/>
          <w:szCs w:val="28"/>
          <w:lang w:val="nl-NL"/>
        </w:rPr>
        <w:t>Nghị định số 226/2025/NĐ-CP ngày 15/8/2025 của Chính phủ sửa đổi, bổ sung một số điều của các nghị định quy định chi tiết thi hành Luật Đất đai;</w:t>
      </w:r>
    </w:p>
    <w:p w14:paraId="5E4622BA" w14:textId="77777777" w:rsidR="00577459" w:rsidRPr="00C751A2" w:rsidRDefault="00577459" w:rsidP="003C5DF6">
      <w:pPr>
        <w:pStyle w:val="BodyText"/>
        <w:spacing w:before="60"/>
        <w:ind w:firstLine="567"/>
        <w:jc w:val="both"/>
        <w:rPr>
          <w:rFonts w:ascii="Times New Roman" w:hAnsi="Times New Roman"/>
          <w:b w:val="0"/>
          <w:i/>
          <w:iCs/>
          <w:sz w:val="28"/>
          <w:szCs w:val="28"/>
          <w:lang w:val="it-IT"/>
        </w:rPr>
      </w:pPr>
      <w:r w:rsidRPr="00C751A2">
        <w:rPr>
          <w:rFonts w:ascii="Times New Roman" w:hAnsi="Times New Roman"/>
          <w:b w:val="0"/>
          <w:i/>
          <w:iCs/>
          <w:sz w:val="28"/>
          <w:szCs w:val="28"/>
          <w:lang w:val="it-IT"/>
        </w:rPr>
        <w:t>Căn cứ Nghị định số 49/NĐ-CP ngày 31/01/2026 của Chính phủ Quy định chi tiết và hướng dẫn một số điều của Nghị quyết số 254/2025/QH15 ngày 11/12/2025;</w:t>
      </w:r>
    </w:p>
    <w:p w14:paraId="43AF2B89" w14:textId="4A63CE7D" w:rsidR="00577459" w:rsidRPr="00C751A2" w:rsidRDefault="00577A31" w:rsidP="003C5DF6">
      <w:pPr>
        <w:pStyle w:val="BodyText"/>
        <w:spacing w:before="60"/>
        <w:ind w:firstLine="567"/>
        <w:jc w:val="both"/>
        <w:rPr>
          <w:rFonts w:ascii="Times New Roman" w:hAnsi="Times New Roman"/>
          <w:b w:val="0"/>
          <w:i/>
          <w:iCs/>
          <w:sz w:val="28"/>
          <w:szCs w:val="28"/>
          <w:lang w:val="it-IT"/>
        </w:rPr>
      </w:pPr>
      <w:r>
        <w:rPr>
          <w:rFonts w:ascii="Times New Roman" w:hAnsi="Times New Roman"/>
          <w:b w:val="0"/>
          <w:i/>
          <w:iCs/>
          <w:sz w:val="28"/>
          <w:szCs w:val="28"/>
          <w:lang w:val="it-IT"/>
        </w:rPr>
        <w:t xml:space="preserve">Căn cứ </w:t>
      </w:r>
      <w:r w:rsidR="00577459" w:rsidRPr="00C751A2">
        <w:rPr>
          <w:rFonts w:ascii="Times New Roman" w:hAnsi="Times New Roman"/>
          <w:b w:val="0"/>
          <w:i/>
          <w:iCs/>
          <w:sz w:val="28"/>
          <w:szCs w:val="28"/>
          <w:lang w:val="it-IT"/>
        </w:rPr>
        <w:t>Nghị định số 50/2026/NĐ-CP ngày 31/01/2026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7A8D5D5E" w14:textId="3A1CD8F7" w:rsidR="004D5A3E" w:rsidRPr="001F0475" w:rsidRDefault="004D5A3E" w:rsidP="003C5DF6">
      <w:pPr>
        <w:autoSpaceDE w:val="0"/>
        <w:autoSpaceDN w:val="0"/>
        <w:adjustRightInd w:val="0"/>
        <w:spacing w:after="0" w:line="240" w:lineRule="auto"/>
        <w:ind w:firstLine="567"/>
        <w:rPr>
          <w:rStyle w:val="fontstyle01"/>
          <w:bCs/>
          <w:i/>
          <w:iCs/>
          <w:lang w:val="pl-PL"/>
        </w:rPr>
      </w:pPr>
      <w:r w:rsidRPr="001F0475">
        <w:rPr>
          <w:rFonts w:cs="Times New Roman"/>
          <w:bCs/>
          <w:i/>
          <w:iCs/>
          <w:szCs w:val="28"/>
          <w:lang w:val="pl-PL" w:eastAsia="vi-VN" w:bidi="vi-VN"/>
        </w:rPr>
        <w:t xml:space="preserve">Căn cứ Nghị quyết số 33/2025/NQ-HĐND </w:t>
      </w:r>
      <w:r w:rsidR="00CC70E7" w:rsidRPr="001F0475">
        <w:rPr>
          <w:rFonts w:cs="Times New Roman"/>
          <w:bCs/>
          <w:i/>
          <w:iCs/>
          <w:szCs w:val="28"/>
          <w:lang w:val="pl-PL" w:eastAsia="vi-VN" w:bidi="vi-VN"/>
        </w:rPr>
        <w:t xml:space="preserve">ngày 10/12/2025 </w:t>
      </w:r>
      <w:r w:rsidRPr="001F0475">
        <w:rPr>
          <w:rFonts w:cs="Times New Roman"/>
          <w:bCs/>
          <w:i/>
          <w:iCs/>
          <w:szCs w:val="28"/>
          <w:lang w:val="pl-PL" w:eastAsia="vi-VN" w:bidi="vi-VN"/>
        </w:rPr>
        <w:t xml:space="preserve">của Hội đồng nhân dân tỉnh </w:t>
      </w:r>
      <w:r w:rsidRPr="001F0475">
        <w:rPr>
          <w:rFonts w:cs="Times New Roman"/>
          <w:bCs/>
          <w:i/>
          <w:iCs/>
          <w:szCs w:val="28"/>
          <w:lang w:val="pl-PL"/>
        </w:rPr>
        <w:t xml:space="preserve">ban hành Quy định về Bảng giá đất lần đầu năm 2026 </w:t>
      </w:r>
      <w:r w:rsidRPr="001F0475">
        <w:rPr>
          <w:rStyle w:val="fontstyle01"/>
          <w:bCs/>
          <w:i/>
          <w:iCs/>
          <w:lang w:val="pl-PL"/>
        </w:rPr>
        <w:t>trên địa bàn tỉnh Thái Nguyên;</w:t>
      </w:r>
    </w:p>
    <w:p w14:paraId="4E96E728" w14:textId="77777777" w:rsidR="00C84D3B" w:rsidRPr="00BD7BDE" w:rsidRDefault="00C84D3B" w:rsidP="00C84D3B">
      <w:pPr>
        <w:autoSpaceDE w:val="0"/>
        <w:autoSpaceDN w:val="0"/>
        <w:adjustRightInd w:val="0"/>
        <w:spacing w:after="0" w:line="240" w:lineRule="auto"/>
        <w:ind w:firstLine="567"/>
        <w:rPr>
          <w:color w:val="000000" w:themeColor="text1"/>
          <w:lang w:val="pl-PL" w:eastAsia="vi-VN" w:bidi="vi-VN"/>
        </w:rPr>
      </w:pPr>
      <w:r w:rsidRPr="00BD7BDE">
        <w:rPr>
          <w:i/>
          <w:color w:val="000000" w:themeColor="text1"/>
          <w:lang w:val="pl-PL" w:eastAsia="vi-VN" w:bidi="vi-VN"/>
        </w:rPr>
        <w:t xml:space="preserve">Căn cứ Nghị quyết 28/2026/NQ-HĐND ngày 09/6/2026 </w:t>
      </w:r>
      <w:r w:rsidRPr="00BD7BDE">
        <w:rPr>
          <w:rFonts w:cs="Times New Roman"/>
          <w:bCs/>
          <w:i/>
          <w:iCs/>
          <w:color w:val="000000" w:themeColor="text1"/>
          <w:szCs w:val="28"/>
          <w:lang w:val="pl-PL" w:eastAsia="vi-VN" w:bidi="vi-VN"/>
        </w:rPr>
        <w:t>Quy định mức tối đa, mức tối thiểu của hệ số điều chỉnh mức biến động thị trường của hệ số điều chỉnh giá đất trên địa bàn tỉnh Thái Nguyên</w:t>
      </w:r>
    </w:p>
    <w:p w14:paraId="48C8766C" w14:textId="30075D03" w:rsidR="0041342F" w:rsidRPr="00EB7EC7" w:rsidRDefault="003846A3" w:rsidP="003C5DF6">
      <w:pPr>
        <w:autoSpaceDE w:val="0"/>
        <w:autoSpaceDN w:val="0"/>
        <w:adjustRightInd w:val="0"/>
        <w:spacing w:after="0" w:line="240" w:lineRule="auto"/>
        <w:ind w:firstLine="567"/>
        <w:rPr>
          <w:i/>
          <w:szCs w:val="28"/>
          <w:lang w:val="pl-PL" w:eastAsia="vi-VN" w:bidi="vi-VN"/>
        </w:rPr>
      </w:pPr>
      <w:r w:rsidRPr="00EB7EC7">
        <w:rPr>
          <w:i/>
          <w:szCs w:val="28"/>
          <w:lang w:val="pl-PL" w:eastAsia="vi-VN" w:bidi="vi-VN"/>
        </w:rPr>
        <w:t xml:space="preserve">Theo đề nghị của Giám đốc Sở Nông nghiệp và Môi trường tại Tờ trình </w:t>
      </w:r>
      <w:r w:rsidRPr="00EB7EC7">
        <w:rPr>
          <w:i/>
          <w:szCs w:val="28"/>
          <w:lang w:val="pl-PL" w:eastAsia="vi-VN" w:bidi="vi-VN"/>
        </w:rPr>
        <w:lastRenderedPageBreak/>
        <w:t>số…./TTr-SNNMT ngày …./202</w:t>
      </w:r>
      <w:r w:rsidR="0041342F" w:rsidRPr="00EB7EC7">
        <w:rPr>
          <w:i/>
          <w:szCs w:val="28"/>
          <w:lang w:val="pl-PL" w:eastAsia="vi-VN" w:bidi="vi-VN"/>
        </w:rPr>
        <w:t>6</w:t>
      </w:r>
      <w:r w:rsidR="00EB7EC7">
        <w:rPr>
          <w:i/>
          <w:szCs w:val="28"/>
          <w:lang w:val="pl-PL" w:eastAsia="vi-VN" w:bidi="vi-VN"/>
        </w:rPr>
        <w:t>;</w:t>
      </w:r>
      <w:r w:rsidRPr="00EB7EC7">
        <w:rPr>
          <w:i/>
          <w:szCs w:val="28"/>
          <w:lang w:val="pl-PL" w:eastAsia="vi-VN" w:bidi="vi-VN"/>
        </w:rPr>
        <w:t xml:space="preserve"> </w:t>
      </w:r>
      <w:r w:rsidR="00EB7EC7">
        <w:rPr>
          <w:i/>
          <w:szCs w:val="28"/>
          <w:lang w:val="pl-PL" w:eastAsia="vi-VN" w:bidi="vi-VN"/>
        </w:rPr>
        <w:t>Văn bản thẩm định</w:t>
      </w:r>
      <w:r w:rsidR="00EB7EC7" w:rsidRPr="00EB7EC7">
        <w:rPr>
          <w:i/>
          <w:szCs w:val="28"/>
          <w:lang w:val="pl-PL" w:eastAsia="vi-VN" w:bidi="vi-VN"/>
        </w:rPr>
        <w:t xml:space="preserve"> số </w:t>
      </w:r>
      <w:r w:rsidR="001F0475">
        <w:rPr>
          <w:i/>
          <w:szCs w:val="28"/>
          <w:lang w:val="pl-PL" w:eastAsia="vi-VN" w:bidi="vi-VN"/>
        </w:rPr>
        <w:t>...</w:t>
      </w:r>
      <w:r w:rsidR="00EB7EC7">
        <w:rPr>
          <w:i/>
          <w:szCs w:val="28"/>
          <w:lang w:val="pl-PL" w:eastAsia="vi-VN" w:bidi="vi-VN"/>
        </w:rPr>
        <w:t>/</w:t>
      </w:r>
      <w:r w:rsidR="00EB7EC7" w:rsidRPr="00EB7EC7">
        <w:rPr>
          <w:i/>
          <w:szCs w:val="28"/>
          <w:lang w:val="pl-PL" w:eastAsia="vi-VN" w:bidi="vi-VN"/>
        </w:rPr>
        <w:t>HĐTĐ</w:t>
      </w:r>
      <w:r w:rsidR="00EB7EC7">
        <w:rPr>
          <w:i/>
          <w:szCs w:val="28"/>
          <w:lang w:val="pl-PL" w:eastAsia="vi-VN" w:bidi="vi-VN"/>
        </w:rPr>
        <w:t>HS-STC</w:t>
      </w:r>
      <w:r w:rsidR="00EB7EC7" w:rsidRPr="00EB7EC7">
        <w:rPr>
          <w:i/>
          <w:szCs w:val="28"/>
          <w:lang w:val="pl-PL" w:eastAsia="vi-VN" w:bidi="vi-VN"/>
        </w:rPr>
        <w:t xml:space="preserve"> ngày </w:t>
      </w:r>
      <w:r w:rsidR="001F0475" w:rsidRPr="00EB7EC7">
        <w:rPr>
          <w:i/>
          <w:szCs w:val="28"/>
          <w:lang w:val="pl-PL" w:eastAsia="vi-VN" w:bidi="vi-VN"/>
        </w:rPr>
        <w:t>…./2026</w:t>
      </w:r>
      <w:r w:rsidR="001F0475">
        <w:rPr>
          <w:i/>
          <w:szCs w:val="28"/>
          <w:lang w:val="pl-PL" w:eastAsia="vi-VN" w:bidi="vi-VN"/>
        </w:rPr>
        <w:t xml:space="preserve"> </w:t>
      </w:r>
      <w:r w:rsidR="00EB7EC7" w:rsidRPr="00EB7EC7">
        <w:rPr>
          <w:i/>
          <w:szCs w:val="28"/>
          <w:lang w:val="pl-PL" w:eastAsia="vi-VN" w:bidi="vi-VN"/>
        </w:rPr>
        <w:t>của Hội đồng thẩm định Bảng giá đất, thẩm định hệ số điều</w:t>
      </w:r>
      <w:r w:rsidR="00EB7EC7">
        <w:rPr>
          <w:i/>
          <w:szCs w:val="28"/>
          <w:lang w:val="pl-PL" w:eastAsia="vi-VN" w:bidi="vi-VN"/>
        </w:rPr>
        <w:t xml:space="preserve"> </w:t>
      </w:r>
      <w:r w:rsidR="00EB7EC7" w:rsidRPr="00EB7EC7">
        <w:rPr>
          <w:i/>
          <w:szCs w:val="28"/>
          <w:lang w:val="pl-PL" w:eastAsia="vi-VN" w:bidi="vi-VN"/>
        </w:rPr>
        <w:t xml:space="preserve">chỉnh giá đất tỉnh </w:t>
      </w:r>
      <w:r w:rsidR="00EB7EC7">
        <w:rPr>
          <w:i/>
          <w:szCs w:val="28"/>
          <w:lang w:val="pl-PL" w:eastAsia="vi-VN" w:bidi="vi-VN"/>
        </w:rPr>
        <w:t>Thái Nguyên</w:t>
      </w:r>
      <w:r w:rsidR="00EB7EC7" w:rsidRPr="00EB7EC7">
        <w:rPr>
          <w:i/>
          <w:szCs w:val="28"/>
          <w:lang w:val="pl-PL" w:eastAsia="vi-VN" w:bidi="vi-VN"/>
        </w:rPr>
        <w:t xml:space="preserve"> và Báo cáo thẩm định số</w:t>
      </w:r>
      <w:r w:rsidR="00C062D0">
        <w:rPr>
          <w:i/>
          <w:szCs w:val="28"/>
          <w:lang w:val="pl-PL" w:eastAsia="vi-VN" w:bidi="vi-VN"/>
        </w:rPr>
        <w:t xml:space="preserve"> </w:t>
      </w:r>
      <w:r w:rsidR="001F0475">
        <w:rPr>
          <w:i/>
          <w:szCs w:val="28"/>
          <w:lang w:val="pl-PL" w:eastAsia="vi-VN" w:bidi="vi-VN"/>
        </w:rPr>
        <w:t>...</w:t>
      </w:r>
      <w:r w:rsidR="00EB7EC7" w:rsidRPr="00EB7EC7">
        <w:rPr>
          <w:i/>
          <w:szCs w:val="28"/>
          <w:lang w:val="pl-PL" w:eastAsia="vi-VN" w:bidi="vi-VN"/>
        </w:rPr>
        <w:t xml:space="preserve">/BC-STP ngày </w:t>
      </w:r>
      <w:r w:rsidR="001F0475" w:rsidRPr="00EB7EC7">
        <w:rPr>
          <w:i/>
          <w:szCs w:val="28"/>
          <w:lang w:val="pl-PL" w:eastAsia="vi-VN" w:bidi="vi-VN"/>
        </w:rPr>
        <w:t>…./2026</w:t>
      </w:r>
      <w:r w:rsidR="001F0475">
        <w:rPr>
          <w:i/>
          <w:szCs w:val="28"/>
          <w:lang w:val="pl-PL" w:eastAsia="vi-VN" w:bidi="vi-VN"/>
        </w:rPr>
        <w:t xml:space="preserve"> </w:t>
      </w:r>
      <w:r w:rsidR="00EB7EC7" w:rsidRPr="00EB7EC7">
        <w:rPr>
          <w:i/>
          <w:szCs w:val="28"/>
          <w:lang w:val="pl-PL" w:eastAsia="vi-VN" w:bidi="vi-VN"/>
        </w:rPr>
        <w:t>của Sở Tư pháp;</w:t>
      </w:r>
    </w:p>
    <w:p w14:paraId="4FF607E7" w14:textId="32BF288C" w:rsidR="008D080E" w:rsidRPr="00F73D3E" w:rsidRDefault="00347529" w:rsidP="003C5DF6">
      <w:pPr>
        <w:autoSpaceDE w:val="0"/>
        <w:autoSpaceDN w:val="0"/>
        <w:adjustRightInd w:val="0"/>
        <w:spacing w:after="0" w:line="240" w:lineRule="auto"/>
        <w:ind w:firstLine="567"/>
        <w:rPr>
          <w:rFonts w:ascii="Times New Roman Italic" w:hAnsi="Times New Roman Italic"/>
          <w:i/>
          <w:spacing w:val="-4"/>
          <w:lang w:val="it-IT"/>
        </w:rPr>
      </w:pPr>
      <w:r w:rsidRPr="00F73D3E">
        <w:rPr>
          <w:rFonts w:ascii="Times New Roman Italic" w:hAnsi="Times New Roman Italic"/>
          <w:i/>
          <w:szCs w:val="28"/>
          <w:lang w:val="pl-PL"/>
        </w:rPr>
        <w:t xml:space="preserve">Uỷ ban nhân dân </w:t>
      </w:r>
      <w:r w:rsidR="00966FC0" w:rsidRPr="00F73D3E">
        <w:rPr>
          <w:rFonts w:ascii="Times New Roman Italic" w:hAnsi="Times New Roman Italic"/>
          <w:i/>
          <w:szCs w:val="28"/>
          <w:lang w:val="pl-PL"/>
        </w:rPr>
        <w:t xml:space="preserve">tỉnh </w:t>
      </w:r>
      <w:r w:rsidRPr="00F73D3E">
        <w:rPr>
          <w:rFonts w:ascii="Times New Roman Italic" w:hAnsi="Times New Roman Italic"/>
          <w:i/>
          <w:szCs w:val="28"/>
          <w:lang w:val="pl-PL"/>
        </w:rPr>
        <w:t xml:space="preserve">ban hành Quyết định </w:t>
      </w:r>
      <w:bookmarkStart w:id="7" w:name="_Hlk218933197"/>
      <w:r w:rsidR="00320B1D" w:rsidRPr="00F73D3E">
        <w:rPr>
          <w:rFonts w:ascii="Times New Roman Italic" w:hAnsi="Times New Roman Italic"/>
          <w:i/>
          <w:szCs w:val="28"/>
          <w:lang w:val="pl-PL"/>
        </w:rPr>
        <w:t xml:space="preserve">sửa đổi, bổ sung </w:t>
      </w:r>
      <w:r w:rsidR="00C84D3B">
        <w:rPr>
          <w:rFonts w:cs="Times New Roman"/>
          <w:i/>
          <w:iCs/>
          <w:color w:val="000000" w:themeColor="text1"/>
          <w:szCs w:val="28"/>
          <w:lang w:val="pl-PL"/>
        </w:rPr>
        <w:t xml:space="preserve">Điều 1 </w:t>
      </w:r>
      <w:r w:rsidR="00320B1D" w:rsidRPr="00F73D3E">
        <w:rPr>
          <w:rFonts w:ascii="Times New Roman Italic" w:hAnsi="Times New Roman Italic"/>
          <w:i/>
          <w:szCs w:val="28"/>
          <w:lang w:val="pl-PL"/>
        </w:rPr>
        <w:t>Quyết định số 10/2026/QĐ-UBND ngày 06 tháng 2 năm 2026 của Ủy ban nhân dân tỉnh ban hành hệ số điều chỉnh giá đất làm căn cứ tính tiền bồi thường về đất khi nhà nước thu hồi, tính tiền sử dụng đất, tiền thuê đất trong một số trường hợp áp dụng trên địa bàn tỉnh Thái Nguyên năm 2026</w:t>
      </w:r>
      <w:r w:rsidR="008D080E" w:rsidRPr="00F73D3E">
        <w:rPr>
          <w:rFonts w:ascii="Times New Roman Italic" w:hAnsi="Times New Roman Italic"/>
          <w:i/>
          <w:szCs w:val="28"/>
          <w:lang w:val="pl-PL"/>
        </w:rPr>
        <w:t>.</w:t>
      </w:r>
    </w:p>
    <w:p w14:paraId="1C2BF7F1" w14:textId="3DB3C095" w:rsidR="004D5A3E" w:rsidRPr="00DA3587" w:rsidRDefault="00C751A2" w:rsidP="00827BB3">
      <w:pPr>
        <w:spacing w:after="0" w:line="240" w:lineRule="auto"/>
        <w:ind w:firstLine="567"/>
        <w:rPr>
          <w:b/>
          <w:szCs w:val="28"/>
          <w:lang w:val="pl-PL"/>
        </w:rPr>
      </w:pPr>
      <w:r w:rsidRPr="00C751A2">
        <w:rPr>
          <w:rFonts w:eastAsia="Times New Roman" w:cs="Times New Roman"/>
          <w:b/>
          <w:bCs/>
          <w:color w:val="000000"/>
          <w:kern w:val="0"/>
          <w:szCs w:val="28"/>
          <w:lang w:val="it-IT"/>
          <w14:ligatures w14:val="none"/>
        </w:rPr>
        <w:t>Điều 1</w:t>
      </w:r>
      <w:r w:rsidRPr="00D44A9B">
        <w:rPr>
          <w:rFonts w:eastAsia="Times New Roman" w:cs="Times New Roman"/>
          <w:b/>
          <w:bCs/>
          <w:i/>
          <w:iCs/>
          <w:color w:val="000000"/>
          <w:kern w:val="0"/>
          <w:szCs w:val="28"/>
          <w:lang w:val="it-IT"/>
          <w14:ligatures w14:val="none"/>
        </w:rPr>
        <w:t xml:space="preserve">. </w:t>
      </w:r>
      <w:r w:rsidR="00D44A9B" w:rsidRPr="00DA3587">
        <w:rPr>
          <w:b/>
          <w:szCs w:val="28"/>
          <w:lang w:val="pl-PL"/>
        </w:rPr>
        <w:t>S</w:t>
      </w:r>
      <w:r w:rsidR="008D080E" w:rsidRPr="00DA3587">
        <w:rPr>
          <w:b/>
          <w:lang w:val="vi-VN"/>
        </w:rPr>
        <w:t xml:space="preserve">ửa đổi, bổ sung </w:t>
      </w:r>
      <w:r w:rsidR="000B4DFC" w:rsidRPr="00F00D07">
        <w:rPr>
          <w:b/>
          <w:lang w:val="it-IT"/>
        </w:rPr>
        <w:t>Điều 1</w:t>
      </w:r>
      <w:r w:rsidR="00CC2A2B" w:rsidRPr="00CC2A2B">
        <w:rPr>
          <w:b/>
          <w:lang w:val="da-DK"/>
        </w:rPr>
        <w:t xml:space="preserve"> </w:t>
      </w:r>
      <w:r w:rsidR="00CC2A2B">
        <w:rPr>
          <w:b/>
          <w:lang w:val="da-DK"/>
        </w:rPr>
        <w:t xml:space="preserve">Quyết định số 10/2026/QĐ-UBND ngày </w:t>
      </w:r>
      <w:r w:rsidR="00CC2A2B" w:rsidRPr="00CC2A2B">
        <w:rPr>
          <w:b/>
          <w:bCs/>
          <w:iCs/>
          <w:szCs w:val="28"/>
          <w:lang w:val="pl-PL"/>
        </w:rPr>
        <w:t>06/2/2026</w:t>
      </w:r>
      <w:r w:rsidR="00CC2A2B" w:rsidRPr="00CC2A2B">
        <w:rPr>
          <w:b/>
          <w:spacing w:val="-4"/>
          <w:lang w:val="it-IT"/>
        </w:rPr>
        <w:t xml:space="preserve"> </w:t>
      </w:r>
      <w:r w:rsidR="00CC2A2B">
        <w:rPr>
          <w:b/>
          <w:spacing w:val="-4"/>
          <w:lang w:val="it-IT"/>
        </w:rPr>
        <w:t xml:space="preserve">của UBND tỉnh Thái Nguyên </w:t>
      </w:r>
      <w:r w:rsidR="004D5A3E" w:rsidRPr="00DA3587">
        <w:rPr>
          <w:b/>
          <w:szCs w:val="28"/>
          <w:lang w:val="pl-PL"/>
        </w:rPr>
        <w:t>như sau:</w:t>
      </w:r>
    </w:p>
    <w:p w14:paraId="008EC92F" w14:textId="30E04B73" w:rsidR="00F45039" w:rsidRPr="00107B6B" w:rsidRDefault="00F45039" w:rsidP="00F45039">
      <w:pPr>
        <w:autoSpaceDE w:val="0"/>
        <w:autoSpaceDN w:val="0"/>
        <w:adjustRightInd w:val="0"/>
        <w:spacing w:after="0" w:line="240" w:lineRule="auto"/>
        <w:ind w:firstLine="567"/>
        <w:rPr>
          <w:rFonts w:cs="Times New Roman"/>
          <w:b/>
          <w:color w:val="000000" w:themeColor="text1"/>
          <w:szCs w:val="28"/>
          <w:lang w:val="pl-PL"/>
        </w:rPr>
      </w:pPr>
      <w:r w:rsidRPr="005D629C">
        <w:rPr>
          <w:rFonts w:cs="Times New Roman"/>
          <w:b/>
          <w:bCs/>
          <w:color w:val="000000" w:themeColor="text1"/>
          <w:szCs w:val="28"/>
          <w:lang w:val="pl-PL"/>
        </w:rPr>
        <w:t>“</w:t>
      </w:r>
      <w:r w:rsidRPr="00107B6B">
        <w:rPr>
          <w:rFonts w:cs="Times New Roman"/>
          <w:b/>
          <w:bCs/>
          <w:color w:val="000000" w:themeColor="text1"/>
          <w:szCs w:val="28"/>
          <w:lang w:val="pl-PL"/>
        </w:rPr>
        <w:t xml:space="preserve">Điều 1. </w:t>
      </w:r>
      <w:r w:rsidRPr="00107B6B">
        <w:rPr>
          <w:rFonts w:cs="Times New Roman"/>
          <w:b/>
          <w:color w:val="000000" w:themeColor="text1"/>
          <w:szCs w:val="28"/>
          <w:lang w:val="pl-PL"/>
        </w:rPr>
        <w:t>Ban hành hệ số điều chỉnh giá đất làm căn cứ tính tiền bồi thường về đất khi Nhà nước thu hồi đất, tính tiền sử dụng đất, tiền thuê đất trên địa bàn tỉnh Thái Nguyên năm 2026 như sau:</w:t>
      </w:r>
    </w:p>
    <w:p w14:paraId="00C8C2A8" w14:textId="77777777" w:rsidR="00F45039" w:rsidRPr="00107B6B" w:rsidRDefault="00F45039" w:rsidP="00F45039">
      <w:pPr>
        <w:autoSpaceDE w:val="0"/>
        <w:autoSpaceDN w:val="0"/>
        <w:adjustRightInd w:val="0"/>
        <w:spacing w:after="0" w:line="240" w:lineRule="auto"/>
        <w:ind w:firstLine="567"/>
        <w:rPr>
          <w:rFonts w:cs="Times New Roman"/>
          <w:color w:val="000000" w:themeColor="text1"/>
          <w:spacing w:val="-4"/>
          <w:szCs w:val="28"/>
          <w:lang w:val="it-IT"/>
        </w:rPr>
      </w:pPr>
      <w:r w:rsidRPr="00107B6B">
        <w:rPr>
          <w:rFonts w:cs="Times New Roman"/>
          <w:bCs/>
          <w:color w:val="000000" w:themeColor="text1"/>
          <w:szCs w:val="28"/>
          <w:lang w:val="pl-PL"/>
        </w:rPr>
        <w:t xml:space="preserve">1. Hệ số điều chỉnh giá đất </w:t>
      </w:r>
      <w:r w:rsidRPr="00107B6B">
        <w:rPr>
          <w:rFonts w:cs="Times New Roman"/>
          <w:color w:val="000000" w:themeColor="text1"/>
          <w:spacing w:val="-4"/>
          <w:szCs w:val="28"/>
          <w:lang w:val="it-IT"/>
        </w:rPr>
        <w:t>đối với đất ở theo Bảng giá đất của phường Phan Đình Phùng tại vị trí: Đường Bắc Kạn, đoạn 2 từ cầu Gia Bẩy đến ngã ba Mỏ Bạch bằng 1,2 (một phẩy hai).</w:t>
      </w:r>
    </w:p>
    <w:p w14:paraId="728469D3" w14:textId="7C135EA5" w:rsidR="00131293" w:rsidRDefault="00F45039" w:rsidP="00131293">
      <w:pPr>
        <w:spacing w:after="0" w:line="240" w:lineRule="auto"/>
        <w:ind w:firstLine="567"/>
        <w:rPr>
          <w:spacing w:val="-4"/>
          <w:szCs w:val="28"/>
          <w:lang w:val="it-IT"/>
        </w:rPr>
      </w:pPr>
      <w:r>
        <w:rPr>
          <w:szCs w:val="28"/>
          <w:lang w:val="it-IT"/>
        </w:rPr>
        <w:t>2</w:t>
      </w:r>
      <w:r w:rsidR="00127999">
        <w:rPr>
          <w:szCs w:val="28"/>
          <w:lang w:val="it-IT"/>
        </w:rPr>
        <w:t xml:space="preserve">. </w:t>
      </w:r>
      <w:r w:rsidRPr="00107B6B">
        <w:rPr>
          <w:rFonts w:cs="Times New Roman"/>
          <w:bCs/>
          <w:color w:val="000000" w:themeColor="text1"/>
          <w:szCs w:val="28"/>
          <w:lang w:val="pl-PL"/>
        </w:rPr>
        <w:t xml:space="preserve">Hệ số điều chỉnh giá đất </w:t>
      </w:r>
      <w:r w:rsidRPr="00107B6B">
        <w:rPr>
          <w:rFonts w:cs="Times New Roman"/>
          <w:color w:val="000000" w:themeColor="text1"/>
          <w:spacing w:val="-4"/>
          <w:szCs w:val="28"/>
          <w:lang w:val="it-IT"/>
        </w:rPr>
        <w:t xml:space="preserve">đối với </w:t>
      </w:r>
      <w:r w:rsidR="0020158F">
        <w:rPr>
          <w:spacing w:val="-4"/>
          <w:szCs w:val="28"/>
          <w:lang w:val="it-IT"/>
        </w:rPr>
        <w:t xml:space="preserve">đất </w:t>
      </w:r>
      <w:r w:rsidR="00131293">
        <w:rPr>
          <w:spacing w:val="-4"/>
          <w:szCs w:val="28"/>
          <w:lang w:val="it-IT"/>
        </w:rPr>
        <w:t>nông nghiệp của các phường: Gia Sàng, Linh Sơn, Phan Đình Phùng, Quan Triều, Tích Lương</w:t>
      </w:r>
      <w:r w:rsidR="0087556F">
        <w:rPr>
          <w:spacing w:val="-4"/>
          <w:szCs w:val="28"/>
          <w:lang w:val="it-IT"/>
        </w:rPr>
        <w:t>, Quyết Thắng</w:t>
      </w:r>
      <w:r w:rsidR="00131293">
        <w:rPr>
          <w:spacing w:val="-4"/>
          <w:szCs w:val="28"/>
          <w:lang w:val="it-IT"/>
        </w:rPr>
        <w:t xml:space="preserve"> </w:t>
      </w:r>
      <w:r w:rsidR="00F00D07" w:rsidRPr="00B36CCD">
        <w:rPr>
          <w:spacing w:val="-4"/>
          <w:szCs w:val="28"/>
          <w:lang w:val="it-IT"/>
        </w:rPr>
        <w:t>như sau</w:t>
      </w:r>
      <w:r w:rsidR="00F00D07">
        <w:rPr>
          <w:spacing w:val="-4"/>
          <w:szCs w:val="28"/>
          <w:lang w:val="it-IT"/>
        </w:rPr>
        <w:t xml:space="preserve">: </w:t>
      </w:r>
    </w:p>
    <w:tbl>
      <w:tblPr>
        <w:tblStyle w:val="TableGrid"/>
        <w:tblW w:w="0" w:type="auto"/>
        <w:tblLook w:val="04A0" w:firstRow="1" w:lastRow="0" w:firstColumn="1" w:lastColumn="0" w:noHBand="0" w:noVBand="1"/>
      </w:tblPr>
      <w:tblGrid>
        <w:gridCol w:w="817"/>
        <w:gridCol w:w="2268"/>
        <w:gridCol w:w="4536"/>
        <w:gridCol w:w="1559"/>
      </w:tblGrid>
      <w:tr w:rsidR="00F45039" w:rsidRPr="00E32E6D" w14:paraId="3EBE236F" w14:textId="1BF7B6EA" w:rsidTr="00F45039">
        <w:tc>
          <w:tcPr>
            <w:tcW w:w="817" w:type="dxa"/>
            <w:vAlign w:val="center"/>
          </w:tcPr>
          <w:p w14:paraId="241EB7DF" w14:textId="2F8AEB4E" w:rsidR="00F45039" w:rsidRPr="00E32E6D" w:rsidRDefault="00F45039" w:rsidP="00E301A9">
            <w:pPr>
              <w:spacing w:after="0" w:line="240" w:lineRule="auto"/>
              <w:ind w:firstLine="0"/>
              <w:jc w:val="center"/>
              <w:rPr>
                <w:b/>
                <w:spacing w:val="-4"/>
                <w:szCs w:val="28"/>
                <w:lang w:val="it-IT"/>
              </w:rPr>
            </w:pPr>
            <w:r w:rsidRPr="00E32E6D">
              <w:rPr>
                <w:b/>
                <w:spacing w:val="-4"/>
                <w:szCs w:val="28"/>
                <w:lang w:val="it-IT"/>
              </w:rPr>
              <w:t>TT</w:t>
            </w:r>
          </w:p>
        </w:tc>
        <w:tc>
          <w:tcPr>
            <w:tcW w:w="2268" w:type="dxa"/>
            <w:vAlign w:val="center"/>
          </w:tcPr>
          <w:p w14:paraId="4980AB05" w14:textId="4B5F0ED8" w:rsidR="00F45039" w:rsidRPr="00E32E6D" w:rsidRDefault="00F45039" w:rsidP="00E301A9">
            <w:pPr>
              <w:spacing w:after="0" w:line="240" w:lineRule="auto"/>
              <w:ind w:firstLine="0"/>
              <w:jc w:val="center"/>
              <w:rPr>
                <w:b/>
                <w:spacing w:val="-4"/>
                <w:szCs w:val="28"/>
                <w:lang w:val="it-IT"/>
              </w:rPr>
            </w:pPr>
            <w:r w:rsidRPr="00E32E6D">
              <w:rPr>
                <w:b/>
                <w:spacing w:val="-4"/>
                <w:szCs w:val="28"/>
                <w:lang w:val="it-IT"/>
              </w:rPr>
              <w:t>Phường</w:t>
            </w:r>
          </w:p>
        </w:tc>
        <w:tc>
          <w:tcPr>
            <w:tcW w:w="4536" w:type="dxa"/>
            <w:vAlign w:val="center"/>
          </w:tcPr>
          <w:p w14:paraId="682DC3D1" w14:textId="4F4C5594" w:rsidR="00F45039" w:rsidRPr="00E32E6D" w:rsidRDefault="00F45039" w:rsidP="00E301A9">
            <w:pPr>
              <w:spacing w:after="0" w:line="240" w:lineRule="auto"/>
              <w:ind w:firstLine="0"/>
              <w:jc w:val="center"/>
              <w:rPr>
                <w:b/>
                <w:spacing w:val="-4"/>
                <w:szCs w:val="28"/>
                <w:lang w:val="it-IT"/>
              </w:rPr>
            </w:pPr>
            <w:r>
              <w:rPr>
                <w:b/>
                <w:spacing w:val="-4"/>
                <w:szCs w:val="28"/>
                <w:lang w:val="it-IT"/>
              </w:rPr>
              <w:t>Vị trí áp dụng</w:t>
            </w:r>
          </w:p>
        </w:tc>
        <w:tc>
          <w:tcPr>
            <w:tcW w:w="1559" w:type="dxa"/>
          </w:tcPr>
          <w:p w14:paraId="0930F8F7" w14:textId="3E7BE010" w:rsidR="00F45039" w:rsidRPr="00E32E6D" w:rsidRDefault="00F45039" w:rsidP="00E301A9">
            <w:pPr>
              <w:spacing w:after="0" w:line="240" w:lineRule="auto"/>
              <w:ind w:firstLine="0"/>
              <w:jc w:val="center"/>
              <w:rPr>
                <w:b/>
                <w:spacing w:val="-4"/>
                <w:szCs w:val="28"/>
                <w:lang w:val="it-IT"/>
              </w:rPr>
            </w:pPr>
            <w:r w:rsidRPr="00997EAB">
              <w:rPr>
                <w:b/>
                <w:bCs/>
                <w:szCs w:val="26"/>
                <w:lang w:val="it-IT"/>
              </w:rPr>
              <w:t xml:space="preserve">Hệ số điều chỉnh giá đất </w:t>
            </w:r>
          </w:p>
        </w:tc>
      </w:tr>
      <w:tr w:rsidR="00F45039" w14:paraId="31003999" w14:textId="36CBD9EC" w:rsidTr="00F45039">
        <w:tc>
          <w:tcPr>
            <w:tcW w:w="817" w:type="dxa"/>
            <w:vAlign w:val="center"/>
          </w:tcPr>
          <w:p w14:paraId="1F62327E" w14:textId="0DAE70A8" w:rsidR="00F45039" w:rsidRDefault="00F45039" w:rsidP="00E301A9">
            <w:pPr>
              <w:spacing w:after="0" w:line="240" w:lineRule="auto"/>
              <w:ind w:firstLine="0"/>
              <w:jc w:val="center"/>
              <w:rPr>
                <w:spacing w:val="-4"/>
                <w:szCs w:val="28"/>
                <w:lang w:val="it-IT"/>
              </w:rPr>
            </w:pPr>
            <w:r>
              <w:rPr>
                <w:spacing w:val="-4"/>
                <w:szCs w:val="28"/>
                <w:lang w:val="it-IT"/>
              </w:rPr>
              <w:t>1</w:t>
            </w:r>
          </w:p>
        </w:tc>
        <w:tc>
          <w:tcPr>
            <w:tcW w:w="2268" w:type="dxa"/>
            <w:vAlign w:val="center"/>
          </w:tcPr>
          <w:p w14:paraId="1537C519" w14:textId="697FACC6" w:rsidR="00F45039" w:rsidRDefault="00F45039" w:rsidP="00E301A9">
            <w:pPr>
              <w:spacing w:after="0" w:line="240" w:lineRule="auto"/>
              <w:ind w:firstLine="0"/>
              <w:jc w:val="left"/>
              <w:rPr>
                <w:spacing w:val="-4"/>
                <w:szCs w:val="28"/>
                <w:lang w:val="it-IT"/>
              </w:rPr>
            </w:pPr>
            <w:r>
              <w:rPr>
                <w:spacing w:val="-4"/>
                <w:szCs w:val="28"/>
                <w:lang w:val="it-IT"/>
              </w:rPr>
              <w:t>Gia Sàng</w:t>
            </w:r>
          </w:p>
        </w:tc>
        <w:tc>
          <w:tcPr>
            <w:tcW w:w="4536" w:type="dxa"/>
          </w:tcPr>
          <w:p w14:paraId="179101D6" w14:textId="314FA2BA" w:rsidR="00F45039" w:rsidRDefault="00F45039" w:rsidP="00131293">
            <w:pPr>
              <w:spacing w:after="0" w:line="240" w:lineRule="auto"/>
              <w:ind w:firstLine="0"/>
              <w:rPr>
                <w:spacing w:val="-4"/>
                <w:szCs w:val="28"/>
                <w:lang w:val="it-IT"/>
              </w:rPr>
            </w:pPr>
            <w:r w:rsidRPr="009D4F61">
              <w:rPr>
                <w:spacing w:val="-4"/>
                <w:szCs w:val="28"/>
                <w:lang w:val="it-IT"/>
              </w:rPr>
              <w:t>Toàn phường</w:t>
            </w:r>
          </w:p>
        </w:tc>
        <w:tc>
          <w:tcPr>
            <w:tcW w:w="1559" w:type="dxa"/>
            <w:vAlign w:val="center"/>
          </w:tcPr>
          <w:p w14:paraId="4574036F" w14:textId="57227609" w:rsidR="00F45039" w:rsidRDefault="00F45039" w:rsidP="00F45039">
            <w:pPr>
              <w:spacing w:after="0" w:line="240" w:lineRule="auto"/>
              <w:ind w:firstLine="0"/>
              <w:jc w:val="center"/>
              <w:rPr>
                <w:spacing w:val="-4"/>
                <w:szCs w:val="28"/>
                <w:lang w:val="it-IT"/>
              </w:rPr>
            </w:pPr>
            <w:r w:rsidRPr="009D4F61">
              <w:rPr>
                <w:spacing w:val="-4"/>
                <w:szCs w:val="28"/>
                <w:lang w:val="it-IT"/>
              </w:rPr>
              <w:t>3</w:t>
            </w:r>
          </w:p>
        </w:tc>
      </w:tr>
      <w:tr w:rsidR="00F45039" w14:paraId="663E217D" w14:textId="0EB484DB" w:rsidTr="00F45039">
        <w:trPr>
          <w:trHeight w:val="426"/>
        </w:trPr>
        <w:tc>
          <w:tcPr>
            <w:tcW w:w="817" w:type="dxa"/>
            <w:vMerge w:val="restart"/>
            <w:vAlign w:val="center"/>
          </w:tcPr>
          <w:p w14:paraId="70AE67AA" w14:textId="59EB56A6" w:rsidR="00F45039" w:rsidRDefault="00F45039" w:rsidP="00E301A9">
            <w:pPr>
              <w:spacing w:after="0" w:line="240" w:lineRule="auto"/>
              <w:ind w:firstLine="0"/>
              <w:jc w:val="center"/>
              <w:rPr>
                <w:spacing w:val="-4"/>
                <w:szCs w:val="28"/>
                <w:lang w:val="it-IT"/>
              </w:rPr>
            </w:pPr>
            <w:r>
              <w:rPr>
                <w:spacing w:val="-4"/>
                <w:szCs w:val="28"/>
                <w:lang w:val="it-IT"/>
              </w:rPr>
              <w:t>2</w:t>
            </w:r>
          </w:p>
        </w:tc>
        <w:tc>
          <w:tcPr>
            <w:tcW w:w="2268" w:type="dxa"/>
            <w:vMerge w:val="restart"/>
            <w:vAlign w:val="center"/>
          </w:tcPr>
          <w:p w14:paraId="6DCBD0BA" w14:textId="23B9B2BF" w:rsidR="00F45039" w:rsidRDefault="00F45039" w:rsidP="00E301A9">
            <w:pPr>
              <w:spacing w:after="0" w:line="240" w:lineRule="auto"/>
              <w:ind w:firstLine="0"/>
              <w:jc w:val="left"/>
              <w:rPr>
                <w:spacing w:val="-4"/>
                <w:szCs w:val="28"/>
                <w:lang w:val="it-IT"/>
              </w:rPr>
            </w:pPr>
            <w:r>
              <w:rPr>
                <w:spacing w:val="-4"/>
                <w:szCs w:val="28"/>
                <w:lang w:val="it-IT"/>
              </w:rPr>
              <w:t>Linh Sơn</w:t>
            </w:r>
          </w:p>
        </w:tc>
        <w:tc>
          <w:tcPr>
            <w:tcW w:w="4536" w:type="dxa"/>
            <w:vAlign w:val="center"/>
          </w:tcPr>
          <w:p w14:paraId="3F136608" w14:textId="60172783" w:rsidR="00F45039" w:rsidRDefault="00F45039" w:rsidP="00E27D06">
            <w:pPr>
              <w:spacing w:after="0" w:line="240" w:lineRule="auto"/>
              <w:ind w:firstLine="0"/>
              <w:rPr>
                <w:spacing w:val="-4"/>
                <w:szCs w:val="28"/>
                <w:lang w:val="it-IT"/>
              </w:rPr>
            </w:pPr>
            <w:r w:rsidRPr="009D4F61">
              <w:rPr>
                <w:spacing w:val="-4"/>
                <w:szCs w:val="28"/>
                <w:lang w:val="it-IT"/>
              </w:rPr>
              <w:t>Từ tổ dân phố 6 đến tổ dân phố 18</w:t>
            </w:r>
          </w:p>
        </w:tc>
        <w:tc>
          <w:tcPr>
            <w:tcW w:w="1559" w:type="dxa"/>
            <w:vAlign w:val="center"/>
          </w:tcPr>
          <w:p w14:paraId="3E597CA2" w14:textId="7353AA2C" w:rsidR="00F45039" w:rsidRDefault="00F45039" w:rsidP="00F45039">
            <w:pPr>
              <w:spacing w:after="0" w:line="240" w:lineRule="auto"/>
              <w:ind w:firstLine="0"/>
              <w:jc w:val="center"/>
              <w:rPr>
                <w:spacing w:val="-4"/>
                <w:szCs w:val="28"/>
                <w:lang w:val="it-IT"/>
              </w:rPr>
            </w:pPr>
            <w:r w:rsidRPr="009D4F61">
              <w:rPr>
                <w:spacing w:val="-4"/>
                <w:szCs w:val="28"/>
                <w:lang w:val="it-IT"/>
              </w:rPr>
              <w:t>2</w:t>
            </w:r>
          </w:p>
        </w:tc>
      </w:tr>
      <w:tr w:rsidR="00F45039" w14:paraId="2E9E6EE6" w14:textId="0A0F19BD" w:rsidTr="00F45039">
        <w:trPr>
          <w:trHeight w:val="417"/>
        </w:trPr>
        <w:tc>
          <w:tcPr>
            <w:tcW w:w="817" w:type="dxa"/>
            <w:vMerge/>
            <w:vAlign w:val="center"/>
          </w:tcPr>
          <w:p w14:paraId="07A30496" w14:textId="77777777" w:rsidR="00F45039" w:rsidRDefault="00F45039" w:rsidP="00E301A9">
            <w:pPr>
              <w:spacing w:after="0" w:line="240" w:lineRule="auto"/>
              <w:ind w:firstLine="0"/>
              <w:jc w:val="center"/>
              <w:rPr>
                <w:spacing w:val="-4"/>
                <w:szCs w:val="28"/>
                <w:lang w:val="it-IT"/>
              </w:rPr>
            </w:pPr>
          </w:p>
        </w:tc>
        <w:tc>
          <w:tcPr>
            <w:tcW w:w="2268" w:type="dxa"/>
            <w:vMerge/>
            <w:vAlign w:val="center"/>
          </w:tcPr>
          <w:p w14:paraId="13F392B0" w14:textId="77777777" w:rsidR="00F45039" w:rsidRDefault="00F45039" w:rsidP="00E301A9">
            <w:pPr>
              <w:spacing w:after="0" w:line="240" w:lineRule="auto"/>
              <w:ind w:firstLine="0"/>
              <w:jc w:val="left"/>
              <w:rPr>
                <w:spacing w:val="-4"/>
                <w:szCs w:val="28"/>
                <w:lang w:val="it-IT"/>
              </w:rPr>
            </w:pPr>
          </w:p>
        </w:tc>
        <w:tc>
          <w:tcPr>
            <w:tcW w:w="4536" w:type="dxa"/>
            <w:vAlign w:val="center"/>
          </w:tcPr>
          <w:p w14:paraId="024F1327" w14:textId="6BB4552A" w:rsidR="00F45039" w:rsidRDefault="00F45039" w:rsidP="00E27D06">
            <w:pPr>
              <w:spacing w:after="0" w:line="240" w:lineRule="auto"/>
              <w:ind w:firstLine="0"/>
              <w:rPr>
                <w:spacing w:val="-4"/>
                <w:szCs w:val="28"/>
                <w:lang w:val="it-IT"/>
              </w:rPr>
            </w:pPr>
            <w:r w:rsidRPr="009D4F61">
              <w:rPr>
                <w:spacing w:val="-4"/>
                <w:szCs w:val="28"/>
                <w:lang w:val="it-IT"/>
              </w:rPr>
              <w:t>Từ tổ dân phố 19 đến tổ dân phố 30</w:t>
            </w:r>
          </w:p>
        </w:tc>
        <w:tc>
          <w:tcPr>
            <w:tcW w:w="1559" w:type="dxa"/>
            <w:vAlign w:val="center"/>
          </w:tcPr>
          <w:p w14:paraId="005B14B2" w14:textId="00341DC7" w:rsidR="00F45039" w:rsidRDefault="00F45039" w:rsidP="00F45039">
            <w:pPr>
              <w:spacing w:after="0" w:line="240" w:lineRule="auto"/>
              <w:ind w:firstLine="0"/>
              <w:jc w:val="center"/>
              <w:rPr>
                <w:spacing w:val="-4"/>
                <w:szCs w:val="28"/>
                <w:lang w:val="it-IT"/>
              </w:rPr>
            </w:pPr>
            <w:r w:rsidRPr="009D4F61">
              <w:rPr>
                <w:spacing w:val="-4"/>
                <w:szCs w:val="28"/>
                <w:lang w:val="it-IT"/>
              </w:rPr>
              <w:t>1,25</w:t>
            </w:r>
          </w:p>
        </w:tc>
      </w:tr>
      <w:tr w:rsidR="00F45039" w14:paraId="21F8C028" w14:textId="4135AA82" w:rsidTr="00F45039">
        <w:tc>
          <w:tcPr>
            <w:tcW w:w="817" w:type="dxa"/>
            <w:vAlign w:val="center"/>
          </w:tcPr>
          <w:p w14:paraId="03EE60B1" w14:textId="1E0B982D" w:rsidR="00F45039" w:rsidRDefault="00F45039" w:rsidP="00E301A9">
            <w:pPr>
              <w:spacing w:after="0" w:line="240" w:lineRule="auto"/>
              <w:ind w:firstLine="0"/>
              <w:jc w:val="center"/>
              <w:rPr>
                <w:spacing w:val="-4"/>
                <w:szCs w:val="28"/>
                <w:lang w:val="it-IT"/>
              </w:rPr>
            </w:pPr>
            <w:r>
              <w:rPr>
                <w:spacing w:val="-4"/>
                <w:szCs w:val="28"/>
                <w:lang w:val="it-IT"/>
              </w:rPr>
              <w:t>3</w:t>
            </w:r>
          </w:p>
        </w:tc>
        <w:tc>
          <w:tcPr>
            <w:tcW w:w="2268" w:type="dxa"/>
            <w:vAlign w:val="center"/>
          </w:tcPr>
          <w:p w14:paraId="6B0008EB" w14:textId="32F8E423" w:rsidR="00F45039" w:rsidRDefault="00F45039" w:rsidP="00E301A9">
            <w:pPr>
              <w:spacing w:after="0" w:line="240" w:lineRule="auto"/>
              <w:ind w:firstLine="0"/>
              <w:jc w:val="left"/>
              <w:rPr>
                <w:spacing w:val="-4"/>
                <w:szCs w:val="28"/>
                <w:lang w:val="it-IT"/>
              </w:rPr>
            </w:pPr>
            <w:r>
              <w:rPr>
                <w:spacing w:val="-4"/>
                <w:szCs w:val="28"/>
                <w:lang w:val="it-IT"/>
              </w:rPr>
              <w:t>Phan Đình Phùng</w:t>
            </w:r>
          </w:p>
        </w:tc>
        <w:tc>
          <w:tcPr>
            <w:tcW w:w="4536" w:type="dxa"/>
          </w:tcPr>
          <w:p w14:paraId="7B630D0E" w14:textId="6A6715F6" w:rsidR="00F45039" w:rsidRDefault="00F45039" w:rsidP="00131293">
            <w:pPr>
              <w:spacing w:after="0" w:line="240" w:lineRule="auto"/>
              <w:ind w:firstLine="0"/>
              <w:rPr>
                <w:spacing w:val="-4"/>
                <w:szCs w:val="28"/>
                <w:lang w:val="it-IT"/>
              </w:rPr>
            </w:pPr>
            <w:r w:rsidRPr="009D4F61">
              <w:rPr>
                <w:spacing w:val="-4"/>
                <w:szCs w:val="28"/>
                <w:lang w:val="it-IT"/>
              </w:rPr>
              <w:t>Toàn phường</w:t>
            </w:r>
          </w:p>
        </w:tc>
        <w:tc>
          <w:tcPr>
            <w:tcW w:w="1559" w:type="dxa"/>
            <w:vAlign w:val="center"/>
          </w:tcPr>
          <w:p w14:paraId="42DB1FC2" w14:textId="0FC260D4" w:rsidR="00F45039" w:rsidRDefault="00F45039" w:rsidP="00F45039">
            <w:pPr>
              <w:spacing w:after="0" w:line="240" w:lineRule="auto"/>
              <w:ind w:firstLine="0"/>
              <w:jc w:val="center"/>
              <w:rPr>
                <w:spacing w:val="-4"/>
                <w:szCs w:val="28"/>
                <w:lang w:val="it-IT"/>
              </w:rPr>
            </w:pPr>
            <w:r w:rsidRPr="009D4F61">
              <w:rPr>
                <w:spacing w:val="-4"/>
                <w:szCs w:val="28"/>
                <w:lang w:val="it-IT"/>
              </w:rPr>
              <w:t>3</w:t>
            </w:r>
          </w:p>
        </w:tc>
      </w:tr>
      <w:tr w:rsidR="00F45039" w14:paraId="16947C05" w14:textId="6B5E383B" w:rsidTr="00F45039">
        <w:tc>
          <w:tcPr>
            <w:tcW w:w="817" w:type="dxa"/>
            <w:vMerge w:val="restart"/>
            <w:vAlign w:val="center"/>
          </w:tcPr>
          <w:p w14:paraId="5EF091ED" w14:textId="112F7A1A" w:rsidR="00F45039" w:rsidRDefault="00F45039" w:rsidP="00E301A9">
            <w:pPr>
              <w:spacing w:after="0" w:line="240" w:lineRule="auto"/>
              <w:ind w:firstLine="0"/>
              <w:jc w:val="center"/>
              <w:rPr>
                <w:spacing w:val="-4"/>
                <w:szCs w:val="28"/>
                <w:lang w:val="it-IT"/>
              </w:rPr>
            </w:pPr>
            <w:r>
              <w:rPr>
                <w:spacing w:val="-4"/>
                <w:szCs w:val="28"/>
                <w:lang w:val="it-IT"/>
              </w:rPr>
              <w:t>4</w:t>
            </w:r>
          </w:p>
        </w:tc>
        <w:tc>
          <w:tcPr>
            <w:tcW w:w="2268" w:type="dxa"/>
            <w:vMerge w:val="restart"/>
            <w:vAlign w:val="center"/>
          </w:tcPr>
          <w:p w14:paraId="4E1B114E" w14:textId="0D7E466F" w:rsidR="00F45039" w:rsidRDefault="00F45039" w:rsidP="00E301A9">
            <w:pPr>
              <w:spacing w:after="0" w:line="240" w:lineRule="auto"/>
              <w:ind w:firstLine="0"/>
              <w:jc w:val="left"/>
              <w:rPr>
                <w:spacing w:val="-4"/>
                <w:szCs w:val="28"/>
                <w:lang w:val="it-IT"/>
              </w:rPr>
            </w:pPr>
            <w:r>
              <w:rPr>
                <w:spacing w:val="-4"/>
                <w:szCs w:val="28"/>
                <w:lang w:val="it-IT"/>
              </w:rPr>
              <w:t>Quan Triều</w:t>
            </w:r>
          </w:p>
        </w:tc>
        <w:tc>
          <w:tcPr>
            <w:tcW w:w="4536" w:type="dxa"/>
          </w:tcPr>
          <w:p w14:paraId="7F73BFDD" w14:textId="5764419A" w:rsidR="00F45039" w:rsidRDefault="00F45039" w:rsidP="003511E5">
            <w:pPr>
              <w:spacing w:after="0" w:line="240" w:lineRule="auto"/>
              <w:ind w:firstLine="0"/>
              <w:rPr>
                <w:spacing w:val="-4"/>
                <w:szCs w:val="28"/>
                <w:lang w:val="it-IT"/>
              </w:rPr>
            </w:pPr>
            <w:r w:rsidRPr="009D4F61">
              <w:rPr>
                <w:spacing w:val="-4"/>
                <w:szCs w:val="28"/>
                <w:lang w:val="it-IT"/>
              </w:rPr>
              <w:t>Từ tổ dân phố 1 đến tổ dân phố 1</w:t>
            </w:r>
            <w:r w:rsidR="003511E5">
              <w:rPr>
                <w:spacing w:val="-4"/>
                <w:szCs w:val="28"/>
                <w:lang w:val="it-IT"/>
              </w:rPr>
              <w:t>1</w:t>
            </w:r>
          </w:p>
        </w:tc>
        <w:tc>
          <w:tcPr>
            <w:tcW w:w="1559" w:type="dxa"/>
            <w:vAlign w:val="center"/>
          </w:tcPr>
          <w:p w14:paraId="18A018B6" w14:textId="14DF6816" w:rsidR="00F45039" w:rsidRDefault="00F45039" w:rsidP="00F45039">
            <w:pPr>
              <w:spacing w:after="0" w:line="240" w:lineRule="auto"/>
              <w:ind w:firstLine="0"/>
              <w:jc w:val="center"/>
              <w:rPr>
                <w:spacing w:val="-4"/>
                <w:szCs w:val="28"/>
                <w:lang w:val="it-IT"/>
              </w:rPr>
            </w:pPr>
            <w:r w:rsidRPr="009D4F61">
              <w:rPr>
                <w:spacing w:val="-4"/>
                <w:szCs w:val="28"/>
                <w:lang w:val="it-IT"/>
              </w:rPr>
              <w:t>3</w:t>
            </w:r>
          </w:p>
        </w:tc>
      </w:tr>
      <w:tr w:rsidR="00F45039" w14:paraId="5A4590BB" w14:textId="50E0B989" w:rsidTr="00F45039">
        <w:trPr>
          <w:trHeight w:val="421"/>
        </w:trPr>
        <w:tc>
          <w:tcPr>
            <w:tcW w:w="817" w:type="dxa"/>
            <w:vMerge/>
            <w:vAlign w:val="center"/>
          </w:tcPr>
          <w:p w14:paraId="18868738" w14:textId="77777777" w:rsidR="00F45039" w:rsidRDefault="00F45039" w:rsidP="00E301A9">
            <w:pPr>
              <w:spacing w:after="0" w:line="240" w:lineRule="auto"/>
              <w:ind w:firstLine="0"/>
              <w:jc w:val="center"/>
              <w:rPr>
                <w:spacing w:val="-4"/>
                <w:szCs w:val="28"/>
                <w:lang w:val="it-IT"/>
              </w:rPr>
            </w:pPr>
          </w:p>
        </w:tc>
        <w:tc>
          <w:tcPr>
            <w:tcW w:w="2268" w:type="dxa"/>
            <w:vMerge/>
            <w:vAlign w:val="center"/>
          </w:tcPr>
          <w:p w14:paraId="7BFE3C4B" w14:textId="77777777" w:rsidR="00F45039" w:rsidRDefault="00F45039" w:rsidP="00E301A9">
            <w:pPr>
              <w:spacing w:after="0" w:line="240" w:lineRule="auto"/>
              <w:ind w:firstLine="0"/>
              <w:jc w:val="left"/>
              <w:rPr>
                <w:spacing w:val="-4"/>
                <w:szCs w:val="28"/>
                <w:lang w:val="it-IT"/>
              </w:rPr>
            </w:pPr>
          </w:p>
        </w:tc>
        <w:tc>
          <w:tcPr>
            <w:tcW w:w="4536" w:type="dxa"/>
          </w:tcPr>
          <w:p w14:paraId="635BF7FD" w14:textId="3A353C26" w:rsidR="00F45039" w:rsidRDefault="00F45039" w:rsidP="003511E5">
            <w:pPr>
              <w:spacing w:after="0" w:line="240" w:lineRule="auto"/>
              <w:ind w:firstLine="0"/>
              <w:rPr>
                <w:spacing w:val="-4"/>
                <w:szCs w:val="28"/>
                <w:lang w:val="it-IT"/>
              </w:rPr>
            </w:pPr>
            <w:r w:rsidRPr="009D4F61">
              <w:rPr>
                <w:spacing w:val="-4"/>
                <w:szCs w:val="28"/>
                <w:lang w:val="it-IT"/>
              </w:rPr>
              <w:t>Từ tổ dân phố 1</w:t>
            </w:r>
            <w:r w:rsidR="003511E5">
              <w:rPr>
                <w:spacing w:val="-4"/>
                <w:szCs w:val="28"/>
                <w:lang w:val="it-IT"/>
              </w:rPr>
              <w:t>2</w:t>
            </w:r>
            <w:r w:rsidRPr="009D4F61">
              <w:rPr>
                <w:spacing w:val="-4"/>
                <w:szCs w:val="28"/>
                <w:lang w:val="it-IT"/>
              </w:rPr>
              <w:t xml:space="preserve"> đến tổ dân phố </w:t>
            </w:r>
            <w:r w:rsidR="003511E5">
              <w:rPr>
                <w:spacing w:val="-4"/>
                <w:szCs w:val="28"/>
                <w:lang w:val="it-IT"/>
              </w:rPr>
              <w:t>13</w:t>
            </w:r>
          </w:p>
        </w:tc>
        <w:tc>
          <w:tcPr>
            <w:tcW w:w="1559" w:type="dxa"/>
            <w:vAlign w:val="center"/>
          </w:tcPr>
          <w:p w14:paraId="583A982E" w14:textId="3C188B55" w:rsidR="00F45039" w:rsidRDefault="00F45039" w:rsidP="00F45039">
            <w:pPr>
              <w:spacing w:after="0" w:line="240" w:lineRule="auto"/>
              <w:ind w:firstLine="0"/>
              <w:jc w:val="center"/>
              <w:rPr>
                <w:spacing w:val="-4"/>
                <w:szCs w:val="28"/>
                <w:lang w:val="it-IT"/>
              </w:rPr>
            </w:pPr>
            <w:r w:rsidRPr="009D4F61">
              <w:rPr>
                <w:spacing w:val="-4"/>
                <w:szCs w:val="28"/>
                <w:lang w:val="it-IT"/>
              </w:rPr>
              <w:t>2,5</w:t>
            </w:r>
          </w:p>
        </w:tc>
      </w:tr>
      <w:tr w:rsidR="003511E5" w14:paraId="2B955F32" w14:textId="77777777" w:rsidTr="00F45039">
        <w:tc>
          <w:tcPr>
            <w:tcW w:w="817" w:type="dxa"/>
            <w:vAlign w:val="center"/>
          </w:tcPr>
          <w:p w14:paraId="241C4FCF" w14:textId="77777777" w:rsidR="003511E5" w:rsidRDefault="003511E5" w:rsidP="00E301A9">
            <w:pPr>
              <w:spacing w:after="0" w:line="240" w:lineRule="auto"/>
              <w:ind w:firstLine="0"/>
              <w:jc w:val="center"/>
              <w:rPr>
                <w:spacing w:val="-4"/>
                <w:szCs w:val="28"/>
                <w:lang w:val="it-IT"/>
              </w:rPr>
            </w:pPr>
          </w:p>
        </w:tc>
        <w:tc>
          <w:tcPr>
            <w:tcW w:w="2268" w:type="dxa"/>
            <w:vAlign w:val="center"/>
          </w:tcPr>
          <w:p w14:paraId="6D2E6C1F" w14:textId="77777777" w:rsidR="003511E5" w:rsidRDefault="003511E5" w:rsidP="00E301A9">
            <w:pPr>
              <w:spacing w:after="0" w:line="240" w:lineRule="auto"/>
              <w:ind w:firstLine="0"/>
              <w:jc w:val="left"/>
              <w:rPr>
                <w:spacing w:val="-4"/>
                <w:szCs w:val="28"/>
                <w:lang w:val="it-IT"/>
              </w:rPr>
            </w:pPr>
          </w:p>
        </w:tc>
        <w:tc>
          <w:tcPr>
            <w:tcW w:w="4536" w:type="dxa"/>
          </w:tcPr>
          <w:p w14:paraId="28F6DCBF" w14:textId="7F0F7222" w:rsidR="003511E5" w:rsidRPr="009D4F61" w:rsidRDefault="003511E5" w:rsidP="003511E5">
            <w:pPr>
              <w:spacing w:after="0" w:line="240" w:lineRule="auto"/>
              <w:ind w:firstLine="0"/>
              <w:rPr>
                <w:spacing w:val="-4"/>
                <w:szCs w:val="28"/>
                <w:lang w:val="it-IT"/>
              </w:rPr>
            </w:pPr>
            <w:r w:rsidRPr="009D4F61">
              <w:rPr>
                <w:spacing w:val="-4"/>
                <w:szCs w:val="28"/>
                <w:lang w:val="it-IT"/>
              </w:rPr>
              <w:t>Từ tổ dân phố 1</w:t>
            </w:r>
            <w:r>
              <w:rPr>
                <w:spacing w:val="-4"/>
                <w:szCs w:val="28"/>
                <w:lang w:val="it-IT"/>
              </w:rPr>
              <w:t>7</w:t>
            </w:r>
            <w:r w:rsidRPr="009D4F61">
              <w:rPr>
                <w:spacing w:val="-4"/>
                <w:szCs w:val="28"/>
                <w:lang w:val="it-IT"/>
              </w:rPr>
              <w:t xml:space="preserve"> đến tổ dân phố </w:t>
            </w:r>
            <w:r>
              <w:rPr>
                <w:spacing w:val="-4"/>
                <w:szCs w:val="28"/>
                <w:lang w:val="it-IT"/>
              </w:rPr>
              <w:t>25</w:t>
            </w:r>
          </w:p>
        </w:tc>
        <w:tc>
          <w:tcPr>
            <w:tcW w:w="1559" w:type="dxa"/>
            <w:vAlign w:val="center"/>
          </w:tcPr>
          <w:p w14:paraId="217F4C0D" w14:textId="45F686B0" w:rsidR="003511E5" w:rsidRPr="009D4F61" w:rsidRDefault="003511E5" w:rsidP="00F45039">
            <w:pPr>
              <w:spacing w:after="0" w:line="240" w:lineRule="auto"/>
              <w:ind w:firstLine="0"/>
              <w:jc w:val="center"/>
              <w:rPr>
                <w:spacing w:val="-4"/>
                <w:szCs w:val="28"/>
                <w:lang w:val="it-IT"/>
              </w:rPr>
            </w:pPr>
            <w:r>
              <w:rPr>
                <w:spacing w:val="-4"/>
                <w:szCs w:val="28"/>
                <w:lang w:val="it-IT"/>
              </w:rPr>
              <w:t>2</w:t>
            </w:r>
          </w:p>
        </w:tc>
      </w:tr>
      <w:tr w:rsidR="003511E5" w14:paraId="01D53ADC" w14:textId="0CD2A0E9" w:rsidTr="00F45039">
        <w:tc>
          <w:tcPr>
            <w:tcW w:w="817" w:type="dxa"/>
            <w:vAlign w:val="center"/>
          </w:tcPr>
          <w:p w14:paraId="3F260660" w14:textId="5DD0AC68" w:rsidR="003511E5" w:rsidRDefault="003511E5" w:rsidP="00E301A9">
            <w:pPr>
              <w:spacing w:after="0" w:line="240" w:lineRule="auto"/>
              <w:ind w:firstLine="0"/>
              <w:jc w:val="center"/>
              <w:rPr>
                <w:spacing w:val="-4"/>
                <w:szCs w:val="28"/>
                <w:lang w:val="it-IT"/>
              </w:rPr>
            </w:pPr>
            <w:r>
              <w:rPr>
                <w:spacing w:val="-4"/>
                <w:szCs w:val="28"/>
                <w:lang w:val="it-IT"/>
              </w:rPr>
              <w:t>5</w:t>
            </w:r>
          </w:p>
        </w:tc>
        <w:tc>
          <w:tcPr>
            <w:tcW w:w="2268" w:type="dxa"/>
            <w:vAlign w:val="center"/>
          </w:tcPr>
          <w:p w14:paraId="30CF6DF0" w14:textId="2B0C5DFC" w:rsidR="003511E5" w:rsidRDefault="003511E5" w:rsidP="00E301A9">
            <w:pPr>
              <w:spacing w:after="0" w:line="240" w:lineRule="auto"/>
              <w:ind w:firstLine="0"/>
              <w:jc w:val="left"/>
              <w:rPr>
                <w:spacing w:val="-4"/>
                <w:szCs w:val="28"/>
                <w:lang w:val="it-IT"/>
              </w:rPr>
            </w:pPr>
            <w:r>
              <w:rPr>
                <w:spacing w:val="-4"/>
                <w:szCs w:val="28"/>
                <w:lang w:val="it-IT"/>
              </w:rPr>
              <w:t>Tích Lương</w:t>
            </w:r>
          </w:p>
        </w:tc>
        <w:tc>
          <w:tcPr>
            <w:tcW w:w="4536" w:type="dxa"/>
          </w:tcPr>
          <w:p w14:paraId="20B95A98" w14:textId="04ABD51B" w:rsidR="003511E5" w:rsidRDefault="003511E5" w:rsidP="00131293">
            <w:pPr>
              <w:spacing w:after="0" w:line="240" w:lineRule="auto"/>
              <w:ind w:firstLine="0"/>
              <w:rPr>
                <w:spacing w:val="-4"/>
                <w:szCs w:val="28"/>
                <w:lang w:val="it-IT"/>
              </w:rPr>
            </w:pPr>
            <w:r w:rsidRPr="009D4F61">
              <w:rPr>
                <w:spacing w:val="-4"/>
                <w:szCs w:val="28"/>
                <w:lang w:val="it-IT"/>
              </w:rPr>
              <w:t>Toàn phường</w:t>
            </w:r>
          </w:p>
        </w:tc>
        <w:tc>
          <w:tcPr>
            <w:tcW w:w="1559" w:type="dxa"/>
            <w:vAlign w:val="center"/>
          </w:tcPr>
          <w:p w14:paraId="0773B2CF" w14:textId="4F1B10D9" w:rsidR="003511E5" w:rsidRDefault="003511E5" w:rsidP="00F45039">
            <w:pPr>
              <w:spacing w:after="0" w:line="240" w:lineRule="auto"/>
              <w:ind w:firstLine="0"/>
              <w:jc w:val="center"/>
              <w:rPr>
                <w:spacing w:val="-4"/>
                <w:szCs w:val="28"/>
                <w:lang w:val="it-IT"/>
              </w:rPr>
            </w:pPr>
            <w:r w:rsidRPr="009D4F61">
              <w:rPr>
                <w:spacing w:val="-4"/>
                <w:szCs w:val="28"/>
                <w:lang w:val="it-IT"/>
              </w:rPr>
              <w:t>3</w:t>
            </w:r>
          </w:p>
        </w:tc>
      </w:tr>
      <w:tr w:rsidR="003511E5" w14:paraId="6BCDC2EC" w14:textId="7C9F7075" w:rsidTr="00F45039">
        <w:tc>
          <w:tcPr>
            <w:tcW w:w="817" w:type="dxa"/>
            <w:vAlign w:val="center"/>
          </w:tcPr>
          <w:p w14:paraId="6C3FC1E4" w14:textId="3BB56A74" w:rsidR="003511E5" w:rsidRDefault="003511E5" w:rsidP="00E301A9">
            <w:pPr>
              <w:spacing w:after="0" w:line="240" w:lineRule="auto"/>
              <w:ind w:firstLine="0"/>
              <w:jc w:val="center"/>
              <w:rPr>
                <w:spacing w:val="-4"/>
                <w:szCs w:val="28"/>
                <w:lang w:val="it-IT"/>
              </w:rPr>
            </w:pPr>
            <w:r>
              <w:rPr>
                <w:spacing w:val="-4"/>
                <w:szCs w:val="28"/>
                <w:lang w:val="it-IT"/>
              </w:rPr>
              <w:t>6</w:t>
            </w:r>
          </w:p>
        </w:tc>
        <w:tc>
          <w:tcPr>
            <w:tcW w:w="2268" w:type="dxa"/>
            <w:vAlign w:val="center"/>
          </w:tcPr>
          <w:p w14:paraId="64FE3BF8" w14:textId="76C89732" w:rsidR="003511E5" w:rsidRDefault="003511E5" w:rsidP="00E301A9">
            <w:pPr>
              <w:spacing w:after="0" w:line="240" w:lineRule="auto"/>
              <w:ind w:firstLine="0"/>
              <w:jc w:val="left"/>
              <w:rPr>
                <w:spacing w:val="-4"/>
                <w:szCs w:val="28"/>
                <w:lang w:val="it-IT"/>
              </w:rPr>
            </w:pPr>
            <w:r>
              <w:rPr>
                <w:spacing w:val="-4"/>
                <w:szCs w:val="28"/>
                <w:lang w:val="it-IT"/>
              </w:rPr>
              <w:t>Quyết Thắng</w:t>
            </w:r>
          </w:p>
        </w:tc>
        <w:tc>
          <w:tcPr>
            <w:tcW w:w="4536" w:type="dxa"/>
          </w:tcPr>
          <w:p w14:paraId="084F787B" w14:textId="5C623CD5" w:rsidR="003511E5" w:rsidRDefault="003511E5" w:rsidP="00131293">
            <w:pPr>
              <w:spacing w:after="0" w:line="240" w:lineRule="auto"/>
              <w:ind w:firstLine="0"/>
              <w:rPr>
                <w:spacing w:val="-4"/>
                <w:szCs w:val="28"/>
                <w:lang w:val="it-IT"/>
              </w:rPr>
            </w:pPr>
            <w:r w:rsidRPr="009D4F61">
              <w:rPr>
                <w:szCs w:val="26"/>
                <w:lang w:val="it-IT"/>
              </w:rPr>
              <w:t>Tổ dân phố 1 đến tổ dân phố 19</w:t>
            </w:r>
          </w:p>
        </w:tc>
        <w:tc>
          <w:tcPr>
            <w:tcW w:w="1559" w:type="dxa"/>
            <w:vAlign w:val="center"/>
          </w:tcPr>
          <w:p w14:paraId="0BAA40BA" w14:textId="4F9C7D88" w:rsidR="003511E5" w:rsidRDefault="00C8120F" w:rsidP="00F45039">
            <w:pPr>
              <w:spacing w:after="0" w:line="240" w:lineRule="auto"/>
              <w:ind w:firstLine="0"/>
              <w:jc w:val="center"/>
              <w:rPr>
                <w:spacing w:val="-4"/>
                <w:szCs w:val="28"/>
                <w:lang w:val="it-IT"/>
              </w:rPr>
            </w:pPr>
            <w:r>
              <w:rPr>
                <w:szCs w:val="26"/>
                <w:lang w:val="it-IT"/>
              </w:rPr>
              <w:t>3</w:t>
            </w:r>
            <w:bookmarkStart w:id="8" w:name="_GoBack"/>
            <w:bookmarkEnd w:id="8"/>
          </w:p>
        </w:tc>
      </w:tr>
    </w:tbl>
    <w:p w14:paraId="21193594" w14:textId="3544BD30" w:rsidR="00A23483" w:rsidRPr="00CB48C7" w:rsidRDefault="00CB48C7" w:rsidP="00CB48C7">
      <w:pPr>
        <w:autoSpaceDE w:val="0"/>
        <w:autoSpaceDN w:val="0"/>
        <w:adjustRightInd w:val="0"/>
        <w:spacing w:after="0" w:line="240" w:lineRule="auto"/>
        <w:ind w:firstLine="567"/>
        <w:rPr>
          <w:rFonts w:cs="Times New Roman"/>
          <w:color w:val="000000" w:themeColor="text1"/>
          <w:spacing w:val="-4"/>
          <w:szCs w:val="28"/>
          <w:lang w:val="it-IT"/>
        </w:rPr>
      </w:pPr>
      <w:r>
        <w:rPr>
          <w:spacing w:val="-4"/>
          <w:szCs w:val="28"/>
          <w:lang w:val="it-IT"/>
        </w:rPr>
        <w:t>3</w:t>
      </w:r>
      <w:r w:rsidR="00127999" w:rsidRPr="00127999">
        <w:rPr>
          <w:spacing w:val="-4"/>
          <w:szCs w:val="28"/>
          <w:lang w:val="it-IT"/>
        </w:rPr>
        <w:t xml:space="preserve">. </w:t>
      </w:r>
      <w:r w:rsidRPr="00107B6B">
        <w:rPr>
          <w:rFonts w:cs="Times New Roman"/>
          <w:bCs/>
          <w:color w:val="000000" w:themeColor="text1"/>
          <w:szCs w:val="28"/>
          <w:lang w:val="it-IT"/>
        </w:rPr>
        <w:t xml:space="preserve">Hệ </w:t>
      </w:r>
      <w:r w:rsidRPr="00107B6B">
        <w:rPr>
          <w:rFonts w:cs="Times New Roman"/>
          <w:color w:val="000000" w:themeColor="text1"/>
          <w:spacing w:val="-4"/>
          <w:szCs w:val="28"/>
          <w:lang w:val="it-IT"/>
        </w:rPr>
        <w:t>số điều chỉnh giá đất các vị trí, loại đất còn lại bằng 1 (một)</w:t>
      </w:r>
      <w:r>
        <w:rPr>
          <w:rFonts w:cs="Times New Roman"/>
          <w:color w:val="000000" w:themeColor="text1"/>
          <w:spacing w:val="-4"/>
          <w:szCs w:val="28"/>
          <w:lang w:val="it-IT"/>
        </w:rPr>
        <w:t xml:space="preserve">” </w:t>
      </w:r>
    </w:p>
    <w:p w14:paraId="03F4FCAE" w14:textId="77777777" w:rsidR="00CB48C7" w:rsidRPr="00B74DD8" w:rsidRDefault="00541B3D" w:rsidP="00CB48C7">
      <w:pPr>
        <w:spacing w:after="0" w:line="240" w:lineRule="auto"/>
        <w:ind w:firstLine="567"/>
        <w:rPr>
          <w:rFonts w:cs="Times New Roman"/>
          <w:b/>
          <w:lang w:val="da-DK"/>
        </w:rPr>
      </w:pPr>
      <w:r w:rsidRPr="00B74DD8">
        <w:rPr>
          <w:rFonts w:cs="Times New Roman"/>
          <w:b/>
          <w:bCs/>
          <w:lang w:val="da-DK"/>
        </w:rPr>
        <w:t xml:space="preserve">Điều </w:t>
      </w:r>
      <w:r w:rsidR="00103AFD">
        <w:rPr>
          <w:rFonts w:cs="Times New Roman"/>
          <w:b/>
          <w:bCs/>
          <w:lang w:val="da-DK"/>
        </w:rPr>
        <w:t>2</w:t>
      </w:r>
      <w:r w:rsidRPr="00B74DD8">
        <w:rPr>
          <w:rFonts w:cs="Times New Roman"/>
          <w:b/>
          <w:bCs/>
          <w:lang w:val="da-DK"/>
        </w:rPr>
        <w:t>.</w:t>
      </w:r>
      <w:r w:rsidRPr="00B74DD8">
        <w:rPr>
          <w:rFonts w:cs="Times New Roman"/>
          <w:b/>
          <w:lang w:val="da-DK"/>
        </w:rPr>
        <w:t xml:space="preserve"> </w:t>
      </w:r>
      <w:r w:rsidR="00CB48C7" w:rsidRPr="00B74DD8">
        <w:rPr>
          <w:rFonts w:cs="Times New Roman"/>
          <w:b/>
          <w:lang w:val="da-DK"/>
        </w:rPr>
        <w:t xml:space="preserve">Điều </w:t>
      </w:r>
      <w:r w:rsidR="00CB48C7" w:rsidRPr="00B74DD8">
        <w:rPr>
          <w:rFonts w:ascii="TimesNewRomanPSMT" w:hAnsi="TimesNewRomanPSMT"/>
          <w:b/>
          <w:color w:val="000000"/>
          <w:szCs w:val="28"/>
          <w:lang w:val="pl-PL"/>
        </w:rPr>
        <w:t>khoản</w:t>
      </w:r>
      <w:r w:rsidR="00CB48C7" w:rsidRPr="00B74DD8">
        <w:rPr>
          <w:rFonts w:cs="Times New Roman"/>
          <w:b/>
          <w:lang w:val="da-DK"/>
        </w:rPr>
        <w:t xml:space="preserve"> thi hành</w:t>
      </w:r>
    </w:p>
    <w:p w14:paraId="42565798" w14:textId="77777777" w:rsidR="00CB48C7" w:rsidRPr="00BD7BDE" w:rsidRDefault="00CB48C7" w:rsidP="00CB48C7">
      <w:pPr>
        <w:spacing w:after="0" w:line="240" w:lineRule="auto"/>
        <w:ind w:firstLine="567"/>
        <w:rPr>
          <w:rFonts w:cs="Times New Roman"/>
          <w:color w:val="000000" w:themeColor="text1"/>
          <w:szCs w:val="28"/>
          <w:lang w:val="da-DK"/>
        </w:rPr>
      </w:pPr>
      <w:r w:rsidRPr="00BD7BDE">
        <w:rPr>
          <w:rFonts w:eastAsia="Times New Roman" w:cs="Times New Roman"/>
          <w:color w:val="000000" w:themeColor="text1"/>
          <w:kern w:val="0"/>
          <w:szCs w:val="28"/>
          <w:lang w:val="da-DK"/>
          <w14:ligatures w14:val="none"/>
        </w:rPr>
        <w:t xml:space="preserve">1. Sở Nông nghiệp và Môi </w:t>
      </w:r>
      <w:r w:rsidRPr="00BD7BDE">
        <w:rPr>
          <w:rFonts w:cs="Times New Roman"/>
          <w:color w:val="000000" w:themeColor="text1"/>
          <w:szCs w:val="28"/>
          <w:lang w:val="da-DK"/>
        </w:rPr>
        <w:t xml:space="preserve">trường, Sở Tài chính, Sở Xây dựng, Thuế tỉnh, UBND các phường, xã và các cơ quan, đơn vị có liên quan tổ chức triển khai thực hiện Quyết định này. </w:t>
      </w:r>
    </w:p>
    <w:p w14:paraId="056B4787" w14:textId="77777777" w:rsidR="00CB48C7" w:rsidRPr="00BD7BDE" w:rsidRDefault="00CB48C7" w:rsidP="00CB48C7">
      <w:pPr>
        <w:spacing w:after="0" w:line="240" w:lineRule="auto"/>
        <w:ind w:firstLine="567"/>
        <w:rPr>
          <w:rFonts w:cs="Times New Roman"/>
          <w:color w:val="000000" w:themeColor="text1"/>
          <w:szCs w:val="28"/>
          <w:lang w:val="da-DK"/>
        </w:rPr>
      </w:pPr>
      <w:r w:rsidRPr="00BD7BDE">
        <w:rPr>
          <w:rFonts w:cs="Times New Roman"/>
          <w:color w:val="000000" w:themeColor="text1"/>
          <w:szCs w:val="28"/>
          <w:lang w:val="da-DK"/>
        </w:rPr>
        <w:t xml:space="preserve">2. Trong quá trình triển khai áp dụng bảng giá đất, hệ số điều chỉnh giá đất theo Điều 1 Quyết định này mà chưa phù hợp với tình hình thực tế, Ủy ban nhân dân các phường, xã chịu trách nhiệm báo cáo, đề xuất sửa đổi, bổ sung hệ số điều chỉnh giá đất gửi cơ quan có thẩm quyền xem xét quyết định. </w:t>
      </w:r>
    </w:p>
    <w:p w14:paraId="3809AFF9" w14:textId="77777777" w:rsidR="00CB48C7" w:rsidRPr="008378B5" w:rsidRDefault="004F07D5" w:rsidP="00CB48C7">
      <w:pPr>
        <w:spacing w:after="0" w:line="240" w:lineRule="auto"/>
        <w:ind w:firstLine="567"/>
        <w:rPr>
          <w:rFonts w:cs="Times New Roman"/>
          <w:b/>
          <w:szCs w:val="28"/>
          <w:lang w:val="da-DK"/>
        </w:rPr>
      </w:pPr>
      <w:r w:rsidRPr="008378B5">
        <w:rPr>
          <w:rFonts w:cs="Times New Roman"/>
          <w:b/>
          <w:szCs w:val="28"/>
          <w:lang w:val="da-DK"/>
        </w:rPr>
        <w:lastRenderedPageBreak/>
        <w:t xml:space="preserve">Điều </w:t>
      </w:r>
      <w:r w:rsidR="001A62AA">
        <w:rPr>
          <w:rFonts w:cs="Times New Roman"/>
          <w:b/>
          <w:szCs w:val="28"/>
          <w:lang w:val="da-DK"/>
        </w:rPr>
        <w:t>3</w:t>
      </w:r>
      <w:r w:rsidRPr="008378B5">
        <w:rPr>
          <w:rFonts w:cs="Times New Roman"/>
          <w:b/>
          <w:szCs w:val="28"/>
          <w:lang w:val="da-DK"/>
        </w:rPr>
        <w:t xml:space="preserve">. </w:t>
      </w:r>
      <w:r w:rsidR="00CB48C7" w:rsidRPr="008378B5">
        <w:rPr>
          <w:rFonts w:cs="Times New Roman"/>
          <w:b/>
          <w:szCs w:val="28"/>
          <w:lang w:val="da-DK"/>
        </w:rPr>
        <w:t>Tổ chức thực hiện</w:t>
      </w:r>
    </w:p>
    <w:p w14:paraId="197C3BE2" w14:textId="7EC26DA3" w:rsidR="00165D8D" w:rsidRPr="00B65C4B" w:rsidRDefault="00165D8D" w:rsidP="003C5DF6">
      <w:pPr>
        <w:spacing w:after="0" w:line="240" w:lineRule="auto"/>
        <w:ind w:firstLine="567"/>
        <w:rPr>
          <w:lang w:val="da-DK"/>
        </w:rPr>
      </w:pPr>
      <w:r>
        <w:rPr>
          <w:lang w:val="da-DK"/>
        </w:rPr>
        <w:t>1</w:t>
      </w:r>
      <w:r w:rsidRPr="00D90EC8">
        <w:rPr>
          <w:lang w:val="da-DK"/>
        </w:rPr>
        <w:t>. Quyết định này có hiệu lực kể từ</w:t>
      </w:r>
      <w:r w:rsidR="00226736">
        <w:rPr>
          <w:lang w:val="da-DK"/>
        </w:rPr>
        <w:t xml:space="preserve"> ngày </w:t>
      </w:r>
      <w:r w:rsidR="00597E42">
        <w:rPr>
          <w:lang w:val="da-DK"/>
        </w:rPr>
        <w:t xml:space="preserve">ký </w:t>
      </w:r>
      <w:r w:rsidR="00226736">
        <w:rPr>
          <w:lang w:val="da-DK"/>
        </w:rPr>
        <w:t>đến hết ngày 31</w:t>
      </w:r>
      <w:r w:rsidR="008A360B">
        <w:rPr>
          <w:lang w:val="da-DK"/>
        </w:rPr>
        <w:t xml:space="preserve"> tháng </w:t>
      </w:r>
      <w:r w:rsidR="00226736">
        <w:rPr>
          <w:lang w:val="da-DK"/>
        </w:rPr>
        <w:t>12</w:t>
      </w:r>
      <w:r w:rsidR="008A360B">
        <w:rPr>
          <w:lang w:val="da-DK"/>
        </w:rPr>
        <w:t xml:space="preserve"> năm </w:t>
      </w:r>
      <w:r w:rsidR="00226736">
        <w:rPr>
          <w:lang w:val="da-DK"/>
        </w:rPr>
        <w:t>2026.</w:t>
      </w:r>
    </w:p>
    <w:p w14:paraId="44A410EC" w14:textId="77777777" w:rsidR="00CB48C7" w:rsidRPr="00BD7BDE" w:rsidRDefault="00CB48C7" w:rsidP="00CB48C7">
      <w:pPr>
        <w:spacing w:after="0" w:line="240" w:lineRule="auto"/>
        <w:ind w:firstLine="567"/>
        <w:rPr>
          <w:rFonts w:cs="Times New Roman"/>
          <w:color w:val="000000" w:themeColor="text1"/>
          <w:lang w:val="da-DK"/>
        </w:rPr>
      </w:pPr>
      <w:r w:rsidRPr="00BD7BDE">
        <w:rPr>
          <w:rFonts w:eastAsia="Times New Roman" w:cs="Times New Roman"/>
          <w:color w:val="000000" w:themeColor="text1"/>
          <w:szCs w:val="28"/>
          <w:lang w:val="pl-PL"/>
        </w:rPr>
        <w:t>2. Chánh Văn phòng Ủy ban nhân dân tỉnh, Giám đốc Sở Nông nghiệp và Môi trường; Thủ trưởng các sở, ban, ngành, đơn vị có liên quan; Chủ tịch Ủy ban nhân các phường, xã và các tổ chức, cá nhân có liên quan chịu trách nhiệm thi hành Quyết định này</w:t>
      </w:r>
      <w:r w:rsidRPr="00BD7BDE">
        <w:rPr>
          <w:rFonts w:cs="Times New Roman"/>
          <w:color w:val="000000" w:themeColor="text1"/>
          <w:szCs w:val="28"/>
          <w:lang w:val="da-DK"/>
        </w:rPr>
        <w:t>./</w:t>
      </w:r>
      <w:r w:rsidRPr="00BD7BDE">
        <w:rPr>
          <w:rFonts w:cs="Times New Roman"/>
          <w:color w:val="000000" w:themeColor="text1"/>
          <w:lang w:val="da-DK"/>
        </w:rPr>
        <w:t>.</w:t>
      </w:r>
    </w:p>
    <w:p w14:paraId="7506D7C7" w14:textId="77777777" w:rsidR="004F07D5" w:rsidRPr="008378B5" w:rsidRDefault="004F07D5" w:rsidP="00B9076F">
      <w:pPr>
        <w:widowControl/>
        <w:spacing w:before="0" w:after="0" w:line="240" w:lineRule="auto"/>
        <w:ind w:firstLine="0"/>
        <w:jc w:val="left"/>
        <w:rPr>
          <w:rFonts w:cs="Times New Roman"/>
          <w:szCs w:val="28"/>
          <w:lang w:val="da-DK"/>
        </w:rPr>
      </w:pP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5387"/>
        <w:gridCol w:w="3684"/>
      </w:tblGrid>
      <w:tr w:rsidR="00C03FBA" w:rsidRPr="00F00D07" w14:paraId="12990B83" w14:textId="77777777" w:rsidTr="00FC7A78">
        <w:trPr>
          <w:jc w:val="center"/>
        </w:trPr>
        <w:tc>
          <w:tcPr>
            <w:tcW w:w="5387" w:type="dxa"/>
            <w:tcBorders>
              <w:top w:val="nil"/>
              <w:left w:val="nil"/>
              <w:bottom w:val="nil"/>
              <w:right w:val="nil"/>
              <w:tl2br w:val="nil"/>
              <w:tr2bl w:val="nil"/>
            </w:tcBorders>
            <w:tcMar>
              <w:top w:w="0" w:type="dxa"/>
              <w:left w:w="108" w:type="dxa"/>
              <w:bottom w:w="0" w:type="dxa"/>
              <w:right w:w="108" w:type="dxa"/>
            </w:tcMar>
          </w:tcPr>
          <w:p w14:paraId="394BAFCF" w14:textId="782466DD" w:rsidR="00E47EC6" w:rsidRDefault="00760333" w:rsidP="00B9076F">
            <w:pPr>
              <w:spacing w:line="252" w:lineRule="auto"/>
              <w:ind w:left="37" w:firstLine="0"/>
              <w:contextualSpacing/>
              <w:jc w:val="left"/>
              <w:rPr>
                <w:rFonts w:eastAsia="Times New Roman" w:cs="Times New Roman"/>
                <w:color w:val="000000"/>
                <w:kern w:val="0"/>
                <w:sz w:val="22"/>
                <w:lang w:val="da-DK"/>
                <w14:ligatures w14:val="none"/>
              </w:rPr>
            </w:pPr>
            <w:bookmarkStart w:id="9" w:name="_Hlk190438273"/>
            <w:bookmarkEnd w:id="7"/>
            <w:r w:rsidRPr="008378B5">
              <w:rPr>
                <w:rFonts w:cs="Times New Roman"/>
                <w:b/>
                <w:bCs/>
                <w:i/>
                <w:iCs/>
                <w:sz w:val="24"/>
                <w:szCs w:val="24"/>
                <w:lang w:val="da-DK"/>
              </w:rPr>
              <w:t>Nơi nhận:</w:t>
            </w:r>
            <w:r w:rsidRPr="008378B5">
              <w:rPr>
                <w:rFonts w:cs="Times New Roman"/>
                <w:b/>
                <w:bCs/>
                <w:i/>
                <w:iCs/>
                <w:sz w:val="24"/>
                <w:szCs w:val="24"/>
                <w:lang w:val="da-DK"/>
              </w:rPr>
              <w:br/>
            </w:r>
            <w:r w:rsidR="00E47EC6">
              <w:rPr>
                <w:rFonts w:eastAsia="Times New Roman" w:cs="Times New Roman"/>
                <w:color w:val="000000"/>
                <w:kern w:val="0"/>
                <w:sz w:val="22"/>
                <w:lang w:val="da-DK"/>
                <w14:ligatures w14:val="none"/>
              </w:rPr>
              <w:t>- Văn phòng Chính phủ;</w:t>
            </w:r>
          </w:p>
          <w:p w14:paraId="2F07E91D" w14:textId="27A47CAE" w:rsidR="004406D2" w:rsidRPr="00FC7A78" w:rsidRDefault="004406D2" w:rsidP="00B9076F">
            <w:pPr>
              <w:spacing w:line="252" w:lineRule="auto"/>
              <w:ind w:left="37" w:firstLine="0"/>
              <w:contextualSpacing/>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Bộ Nông nghiệp và Môi trường;</w:t>
            </w:r>
          </w:p>
          <w:p w14:paraId="5D86CDA2" w14:textId="0D292237" w:rsidR="004406D2" w:rsidRPr="00FC7A78" w:rsidRDefault="004406D2" w:rsidP="00B9076F">
            <w:pPr>
              <w:widowControl/>
              <w:spacing w:before="0" w:after="0" w:line="240" w:lineRule="auto"/>
              <w:ind w:firstLine="0"/>
              <w:jc w:val="left"/>
              <w:rPr>
                <w:rFonts w:eastAsia="Times New Roman" w:cs="Times New Roman"/>
                <w:iCs/>
                <w:color w:val="000000"/>
                <w:kern w:val="0"/>
                <w:sz w:val="22"/>
                <w:lang w:val="da-DK"/>
                <w14:ligatures w14:val="none"/>
              </w:rPr>
            </w:pPr>
            <w:r w:rsidRPr="00FC7A78">
              <w:rPr>
                <w:rFonts w:eastAsia="Times New Roman" w:cs="Times New Roman"/>
                <w:color w:val="000000"/>
                <w:kern w:val="0"/>
                <w:sz w:val="22"/>
                <w:lang w:val="da-DK"/>
                <w14:ligatures w14:val="none"/>
              </w:rPr>
              <w:t xml:space="preserve">- Cục KTVB &amp; </w:t>
            </w:r>
            <w:r w:rsidR="00FC7A78" w:rsidRPr="00FC7A78">
              <w:rPr>
                <w:rFonts w:eastAsia="Times New Roman" w:cs="Times New Roman"/>
                <w:color w:val="000000"/>
                <w:kern w:val="0"/>
                <w:sz w:val="22"/>
                <w:lang w:val="da-DK"/>
                <w14:ligatures w14:val="none"/>
              </w:rPr>
              <w:t>Tổ chức thi hành pháp luật -</w:t>
            </w:r>
            <w:r w:rsidRPr="00FC7A78">
              <w:rPr>
                <w:rFonts w:eastAsia="Times New Roman" w:cs="Times New Roman"/>
                <w:color w:val="000000"/>
                <w:kern w:val="0"/>
                <w:sz w:val="22"/>
                <w:lang w:val="da-DK"/>
                <w14:ligatures w14:val="none"/>
              </w:rPr>
              <w:t xml:space="preserve"> </w:t>
            </w:r>
            <w:r w:rsidRPr="00FC7A78">
              <w:rPr>
                <w:rFonts w:eastAsia="Times New Roman" w:cs="Times New Roman"/>
                <w:iCs/>
                <w:color w:val="000000"/>
                <w:kern w:val="0"/>
                <w:sz w:val="22"/>
                <w:lang w:val="da-DK"/>
                <w14:ligatures w14:val="none"/>
              </w:rPr>
              <w:t>Bộ Tư pháp;</w:t>
            </w:r>
          </w:p>
          <w:p w14:paraId="6293C176"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Thường trực Tỉnh ủy;</w:t>
            </w:r>
          </w:p>
          <w:p w14:paraId="7A64661A"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Thường trực Hội đồng nhân dân tỉnh;</w:t>
            </w:r>
          </w:p>
          <w:p w14:paraId="78ADDF0A"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Chủ tịch, các Phó Chủ tịch UBND tỉnh;</w:t>
            </w:r>
          </w:p>
          <w:p w14:paraId="41527C8B"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Ủy ban MTTQVN tỉnh;</w:t>
            </w:r>
          </w:p>
          <w:p w14:paraId="21262ED7" w14:textId="77777777" w:rsidR="00107D75" w:rsidRDefault="00107D75" w:rsidP="00B9076F">
            <w:pPr>
              <w:widowControl/>
              <w:spacing w:before="0" w:after="0" w:line="240" w:lineRule="auto"/>
              <w:ind w:firstLine="0"/>
              <w:jc w:val="left"/>
              <w:rPr>
                <w:rFonts w:eastAsia="Times New Roman" w:cs="Times New Roman"/>
                <w:color w:val="000000" w:themeColor="text1"/>
                <w:kern w:val="0"/>
                <w:sz w:val="22"/>
                <w:lang w:val="da-DK"/>
                <w14:ligatures w14:val="none"/>
              </w:rPr>
            </w:pPr>
            <w:r>
              <w:rPr>
                <w:rFonts w:eastAsia="Times New Roman" w:cs="Times New Roman"/>
                <w:color w:val="000000" w:themeColor="text1"/>
                <w:kern w:val="0"/>
                <w:sz w:val="22"/>
                <w:lang w:val="da-DK"/>
                <w14:ligatures w14:val="none"/>
              </w:rPr>
              <w:t>- Văn phòng Đoàn đại biểu Quốc hội và HĐND tỉnh;</w:t>
            </w:r>
          </w:p>
          <w:p w14:paraId="1480A85B" w14:textId="50DFB596"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Các sở, ban, ngành;</w:t>
            </w:r>
          </w:p>
          <w:p w14:paraId="4A9F12A3"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Ủy ban nhân dân các xã, phường;</w:t>
            </w:r>
          </w:p>
          <w:p w14:paraId="539ADE9D" w14:textId="77777777"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Chánh, Phó Văn phòng UBND tỉnh;</w:t>
            </w:r>
          </w:p>
          <w:p w14:paraId="775B2059" w14:textId="11E64523" w:rsidR="004406D2" w:rsidRPr="00FC7A78" w:rsidRDefault="004406D2" w:rsidP="00B9076F">
            <w:pPr>
              <w:widowControl/>
              <w:spacing w:before="0" w:after="0" w:line="240" w:lineRule="auto"/>
              <w:ind w:firstLine="0"/>
              <w:jc w:val="left"/>
              <w:rPr>
                <w:rFonts w:eastAsia="Times New Roman" w:cs="Times New Roman"/>
                <w:color w:val="000000"/>
                <w:kern w:val="0"/>
                <w:sz w:val="22"/>
                <w:lang w:val="da-DK"/>
                <w14:ligatures w14:val="none"/>
              </w:rPr>
            </w:pPr>
            <w:r w:rsidRPr="00FC7A78">
              <w:rPr>
                <w:rFonts w:eastAsia="Times New Roman" w:cs="Times New Roman"/>
                <w:color w:val="000000"/>
                <w:kern w:val="0"/>
                <w:sz w:val="22"/>
                <w:lang w:val="da-DK"/>
                <w14:ligatures w14:val="none"/>
              </w:rPr>
              <w:t xml:space="preserve">- Báo và Phát thanh, Truyền hình </w:t>
            </w:r>
            <w:r w:rsidR="00C45F46" w:rsidRPr="00FC7A78">
              <w:rPr>
                <w:rFonts w:eastAsia="Times New Roman" w:cs="Times New Roman"/>
                <w:color w:val="000000"/>
                <w:kern w:val="0"/>
                <w:sz w:val="22"/>
                <w:lang w:val="da-DK"/>
                <w14:ligatures w14:val="none"/>
              </w:rPr>
              <w:t>Thái Nguyên</w:t>
            </w:r>
            <w:r w:rsidRPr="00FC7A78">
              <w:rPr>
                <w:rFonts w:eastAsia="Times New Roman" w:cs="Times New Roman"/>
                <w:color w:val="000000"/>
                <w:kern w:val="0"/>
                <w:sz w:val="22"/>
                <w:lang w:val="da-DK"/>
                <w14:ligatures w14:val="none"/>
              </w:rPr>
              <w:t>;</w:t>
            </w:r>
          </w:p>
          <w:p w14:paraId="5453A2BB" w14:textId="4F755798" w:rsidR="004406D2" w:rsidRPr="00FC7A78" w:rsidRDefault="004406D2" w:rsidP="00B9076F">
            <w:pPr>
              <w:widowControl/>
              <w:spacing w:before="0" w:after="0" w:line="240" w:lineRule="auto"/>
              <w:ind w:firstLine="0"/>
              <w:jc w:val="left"/>
              <w:rPr>
                <w:rFonts w:eastAsia="Times New Roman" w:cs="Times New Roman"/>
                <w:i/>
                <w:iCs/>
                <w:color w:val="000000"/>
                <w:kern w:val="0"/>
                <w:sz w:val="22"/>
                <w:lang w:val="da-DK"/>
                <w14:ligatures w14:val="none"/>
              </w:rPr>
            </w:pPr>
            <w:r w:rsidRPr="00FC7A78">
              <w:rPr>
                <w:rFonts w:eastAsia="Times New Roman" w:cs="Times New Roman"/>
                <w:color w:val="000000"/>
                <w:kern w:val="0"/>
                <w:sz w:val="22"/>
                <w:lang w:val="da-DK"/>
                <w14:ligatures w14:val="none"/>
              </w:rPr>
              <w:t xml:space="preserve">- </w:t>
            </w:r>
            <w:r w:rsidR="007E03A7">
              <w:rPr>
                <w:rFonts w:eastAsia="Times New Roman" w:cs="Times New Roman"/>
                <w:color w:val="000000" w:themeColor="text1"/>
                <w:kern w:val="0"/>
                <w:sz w:val="22"/>
                <w:lang w:val="da-DK"/>
                <w14:ligatures w14:val="none"/>
              </w:rPr>
              <w:t>Trung tâm Thông tin và Dịch vụ sự nghiệp tỉnh TN;</w:t>
            </w:r>
          </w:p>
          <w:p w14:paraId="613ED737" w14:textId="1F3DF29E" w:rsidR="004406D2" w:rsidRPr="00F00D07" w:rsidRDefault="004406D2" w:rsidP="00B9076F">
            <w:pPr>
              <w:spacing w:line="252" w:lineRule="auto"/>
              <w:ind w:left="37" w:firstLine="0"/>
              <w:contextualSpacing/>
              <w:jc w:val="left"/>
              <w:rPr>
                <w:rFonts w:eastAsia="Times New Roman" w:cs="Times New Roman"/>
                <w:kern w:val="0"/>
                <w:sz w:val="22"/>
                <w:lang w:val="da-DK"/>
                <w14:ligatures w14:val="none"/>
              </w:rPr>
            </w:pPr>
            <w:r w:rsidRPr="00F00D07">
              <w:rPr>
                <w:rFonts w:eastAsia="Times New Roman" w:cs="Times New Roman"/>
                <w:color w:val="000000"/>
                <w:kern w:val="0"/>
                <w:sz w:val="22"/>
                <w:lang w:val="da-DK"/>
                <w14:ligatures w14:val="none"/>
              </w:rPr>
              <w:t xml:space="preserve">- Lưu: VT, </w:t>
            </w:r>
            <w:r w:rsidR="00D668B1" w:rsidRPr="00F00D07">
              <w:rPr>
                <w:rFonts w:eastAsia="Times New Roman" w:cs="Times New Roman"/>
                <w:color w:val="000000"/>
                <w:kern w:val="0"/>
                <w:sz w:val="22"/>
                <w:lang w:val="da-DK"/>
                <w14:ligatures w14:val="none"/>
              </w:rPr>
              <w:t>KT, CNN&amp;XD</w:t>
            </w:r>
            <w:r w:rsidRPr="00F00D07">
              <w:rPr>
                <w:rFonts w:eastAsia="Times New Roman" w:cs="Times New Roman"/>
                <w:color w:val="000000"/>
                <w:kern w:val="0"/>
                <w:sz w:val="22"/>
                <w:lang w:val="da-DK"/>
                <w14:ligatures w14:val="none"/>
              </w:rPr>
              <w:t>.</w:t>
            </w:r>
            <w:r w:rsidRPr="00F00D07">
              <w:rPr>
                <w:rFonts w:eastAsia="Times New Roman" w:cs="Times New Roman"/>
                <w:kern w:val="0"/>
                <w:sz w:val="22"/>
                <w:lang w:val="da-DK"/>
                <w14:ligatures w14:val="none"/>
              </w:rPr>
              <w:t xml:space="preserve"> </w:t>
            </w:r>
          </w:p>
          <w:p w14:paraId="6F40DA3E" w14:textId="4BF779A7" w:rsidR="00347529" w:rsidRPr="00F00D07" w:rsidRDefault="00347529" w:rsidP="00B9076F">
            <w:pPr>
              <w:spacing w:line="252" w:lineRule="auto"/>
              <w:ind w:left="37" w:firstLine="0"/>
              <w:contextualSpacing/>
              <w:jc w:val="left"/>
              <w:rPr>
                <w:rFonts w:cs="Times New Roman"/>
                <w:sz w:val="22"/>
                <w:lang w:val="da-DK"/>
              </w:rPr>
            </w:pPr>
          </w:p>
        </w:tc>
        <w:tc>
          <w:tcPr>
            <w:tcW w:w="3684" w:type="dxa"/>
            <w:tcBorders>
              <w:top w:val="nil"/>
              <w:left w:val="nil"/>
              <w:bottom w:val="nil"/>
              <w:right w:val="nil"/>
              <w:tl2br w:val="nil"/>
              <w:tr2bl w:val="nil"/>
            </w:tcBorders>
            <w:tcMar>
              <w:top w:w="0" w:type="dxa"/>
              <w:left w:w="108" w:type="dxa"/>
              <w:bottom w:w="0" w:type="dxa"/>
              <w:right w:w="108" w:type="dxa"/>
            </w:tcMar>
          </w:tcPr>
          <w:p w14:paraId="2131E7DF" w14:textId="73B7211E" w:rsidR="00347529" w:rsidRPr="00F00D07" w:rsidRDefault="00347529" w:rsidP="00B9076F">
            <w:pPr>
              <w:pStyle w:val="BodyText"/>
              <w:spacing w:before="60" w:after="60" w:line="252" w:lineRule="auto"/>
              <w:contextualSpacing/>
              <w:jc w:val="center"/>
              <w:rPr>
                <w:rFonts w:ascii="Times New Roman" w:hAnsi="Times New Roman"/>
                <w:sz w:val="28"/>
                <w:szCs w:val="28"/>
                <w:lang w:val="da-DK"/>
              </w:rPr>
            </w:pPr>
            <w:r w:rsidRPr="00F00D07">
              <w:rPr>
                <w:rFonts w:ascii="Times New Roman" w:hAnsi="Times New Roman"/>
                <w:sz w:val="28"/>
                <w:szCs w:val="28"/>
                <w:lang w:val="da-DK"/>
              </w:rPr>
              <w:t xml:space="preserve">TM. ỦY </w:t>
            </w:r>
            <w:r w:rsidRPr="00F00D07">
              <w:rPr>
                <w:rStyle w:val="OnceABox"/>
                <w:rFonts w:ascii="Times New Roman" w:hAnsi="Times New Roman"/>
                <w:color w:val="auto"/>
                <w:spacing w:val="0"/>
                <w:sz w:val="28"/>
                <w:szCs w:val="28"/>
                <w:lang w:val="da-DK"/>
              </w:rPr>
              <w:t>BAN NHÂN DÂN</w:t>
            </w:r>
            <w:r w:rsidRPr="00F00D07">
              <w:rPr>
                <w:rFonts w:ascii="Times New Roman" w:hAnsi="Times New Roman"/>
                <w:sz w:val="28"/>
                <w:szCs w:val="28"/>
                <w:lang w:val="da-DK"/>
              </w:rPr>
              <w:br/>
            </w:r>
            <w:r w:rsidR="00767FF0" w:rsidRPr="00F00D07">
              <w:rPr>
                <w:rFonts w:ascii="Times New Roman" w:hAnsi="Times New Roman"/>
                <w:sz w:val="28"/>
                <w:szCs w:val="28"/>
                <w:lang w:val="da-DK"/>
              </w:rPr>
              <w:t>CHỦ TỊCH</w:t>
            </w:r>
          </w:p>
        </w:tc>
      </w:tr>
      <w:bookmarkEnd w:id="9"/>
    </w:tbl>
    <w:p w14:paraId="0FD3950E" w14:textId="1F1C123F" w:rsidR="00D33485" w:rsidRPr="00F00D07" w:rsidRDefault="00D33485" w:rsidP="00B9076F">
      <w:pPr>
        <w:spacing w:line="250" w:lineRule="auto"/>
        <w:ind w:firstLine="709"/>
        <w:contextualSpacing/>
        <w:rPr>
          <w:rFonts w:cs="Times New Roman"/>
          <w:lang w:val="da-DK"/>
        </w:rPr>
      </w:pPr>
    </w:p>
    <w:p w14:paraId="12F4B21D" w14:textId="1D01D72D" w:rsidR="00D33485" w:rsidRPr="00F00D07" w:rsidRDefault="00D33485">
      <w:pPr>
        <w:widowControl/>
        <w:spacing w:before="0" w:after="160" w:line="259" w:lineRule="auto"/>
        <w:ind w:firstLine="0"/>
        <w:jc w:val="left"/>
        <w:rPr>
          <w:rFonts w:cs="Times New Roman"/>
          <w:lang w:val="da-DK"/>
        </w:rPr>
      </w:pPr>
    </w:p>
    <w:sectPr w:rsidR="00D33485" w:rsidRPr="00F00D07" w:rsidSect="00747FF2">
      <w:headerReference w:type="default" r:id="rId9"/>
      <w:pgSz w:w="11906" w:h="16838" w:code="9"/>
      <w:pgMar w:top="1134" w:right="1134" w:bottom="1134" w:left="1701" w:header="425"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39405E" w14:textId="77777777" w:rsidR="008E7271" w:rsidRDefault="008E7271" w:rsidP="006E0DDD">
      <w:pPr>
        <w:spacing w:after="0" w:line="240" w:lineRule="auto"/>
      </w:pPr>
      <w:r>
        <w:separator/>
      </w:r>
    </w:p>
  </w:endnote>
  <w:endnote w:type="continuationSeparator" w:id="0">
    <w:p w14:paraId="764E8218" w14:textId="77777777" w:rsidR="008E7271" w:rsidRDefault="008E7271" w:rsidP="006E0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3E572" w14:textId="77777777" w:rsidR="008E7271" w:rsidRDefault="008E7271" w:rsidP="006E0DDD">
      <w:pPr>
        <w:spacing w:after="0" w:line="240" w:lineRule="auto"/>
      </w:pPr>
      <w:r>
        <w:separator/>
      </w:r>
    </w:p>
  </w:footnote>
  <w:footnote w:type="continuationSeparator" w:id="0">
    <w:p w14:paraId="115AC691" w14:textId="77777777" w:rsidR="008E7271" w:rsidRDefault="008E7271" w:rsidP="006E0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498165"/>
      <w:docPartObj>
        <w:docPartGallery w:val="Page Numbers (Top of Page)"/>
        <w:docPartUnique/>
      </w:docPartObj>
    </w:sdtPr>
    <w:sdtEndPr>
      <w:rPr>
        <w:noProof/>
        <w:sz w:val="26"/>
        <w:szCs w:val="26"/>
      </w:rPr>
    </w:sdtEndPr>
    <w:sdtContent>
      <w:p w14:paraId="425901CE" w14:textId="21A3EBDE" w:rsidR="00CC176F" w:rsidRPr="0032392F" w:rsidRDefault="00CC176F" w:rsidP="002428CF">
        <w:pPr>
          <w:pStyle w:val="Header"/>
          <w:ind w:firstLine="0"/>
          <w:jc w:val="center"/>
          <w:rPr>
            <w:sz w:val="26"/>
            <w:szCs w:val="26"/>
          </w:rPr>
        </w:pPr>
        <w:r w:rsidRPr="0032392F">
          <w:rPr>
            <w:sz w:val="26"/>
            <w:szCs w:val="26"/>
          </w:rPr>
          <w:fldChar w:fldCharType="begin"/>
        </w:r>
        <w:r w:rsidRPr="0032392F">
          <w:rPr>
            <w:sz w:val="26"/>
            <w:szCs w:val="26"/>
          </w:rPr>
          <w:instrText xml:space="preserve"> PAGE   \* MERGEFORMAT </w:instrText>
        </w:r>
        <w:r w:rsidRPr="0032392F">
          <w:rPr>
            <w:sz w:val="26"/>
            <w:szCs w:val="26"/>
          </w:rPr>
          <w:fldChar w:fldCharType="separate"/>
        </w:r>
        <w:r w:rsidR="00C8120F">
          <w:rPr>
            <w:noProof/>
            <w:sz w:val="26"/>
            <w:szCs w:val="26"/>
          </w:rPr>
          <w:t>2</w:t>
        </w:r>
        <w:r w:rsidRPr="0032392F">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E86"/>
    <w:multiLevelType w:val="hybridMultilevel"/>
    <w:tmpl w:val="6D84FAA8"/>
    <w:lvl w:ilvl="0" w:tplc="A066EAC2">
      <w:start w:val="1"/>
      <w:numFmt w:val="decimal"/>
      <w:lvlText w:val="%1."/>
      <w:lvlJc w:val="left"/>
      <w:pPr>
        <w:ind w:left="2121" w:hanging="285"/>
      </w:pPr>
      <w:rPr>
        <w:rFonts w:ascii="Times New Roman" w:eastAsia="Times New Roman" w:hAnsi="Times New Roman" w:cs="Times New Roman" w:hint="default"/>
        <w:b/>
        <w:bCs/>
        <w:i w:val="0"/>
        <w:iCs w:val="0"/>
        <w:spacing w:val="0"/>
        <w:w w:val="101"/>
        <w:sz w:val="28"/>
        <w:szCs w:val="28"/>
        <w:lang w:val="vi" w:eastAsia="en-US" w:bidi="ar-SA"/>
      </w:rPr>
    </w:lvl>
    <w:lvl w:ilvl="1" w:tplc="A0A693FE">
      <w:numFmt w:val="bullet"/>
      <w:lvlText w:val="-"/>
      <w:lvlJc w:val="left"/>
      <w:pPr>
        <w:ind w:left="2017" w:hanging="166"/>
      </w:pPr>
      <w:rPr>
        <w:rFonts w:ascii="Times New Roman" w:eastAsia="Times New Roman" w:hAnsi="Times New Roman" w:cs="Times New Roman" w:hint="default"/>
        <w:b w:val="0"/>
        <w:bCs w:val="0"/>
        <w:i w:val="0"/>
        <w:iCs w:val="0"/>
        <w:spacing w:val="0"/>
        <w:w w:val="101"/>
        <w:sz w:val="28"/>
        <w:szCs w:val="28"/>
        <w:lang w:val="vi" w:eastAsia="en-US" w:bidi="ar-SA"/>
      </w:rPr>
    </w:lvl>
    <w:lvl w:ilvl="2" w:tplc="EE06DBF8">
      <w:numFmt w:val="bullet"/>
      <w:lvlText w:val="•"/>
      <w:lvlJc w:val="left"/>
      <w:pPr>
        <w:ind w:left="2120" w:hanging="166"/>
      </w:pPr>
      <w:rPr>
        <w:rFonts w:hint="default"/>
        <w:lang w:val="vi" w:eastAsia="en-US" w:bidi="ar-SA"/>
      </w:rPr>
    </w:lvl>
    <w:lvl w:ilvl="3" w:tplc="5FE2CFFE">
      <w:numFmt w:val="bullet"/>
      <w:lvlText w:val="•"/>
      <w:lvlJc w:val="left"/>
      <w:pPr>
        <w:ind w:left="3237" w:hanging="166"/>
      </w:pPr>
      <w:rPr>
        <w:rFonts w:hint="default"/>
        <w:lang w:val="vi" w:eastAsia="en-US" w:bidi="ar-SA"/>
      </w:rPr>
    </w:lvl>
    <w:lvl w:ilvl="4" w:tplc="DF5680C6">
      <w:numFmt w:val="bullet"/>
      <w:lvlText w:val="•"/>
      <w:lvlJc w:val="left"/>
      <w:pPr>
        <w:ind w:left="4355" w:hanging="166"/>
      </w:pPr>
      <w:rPr>
        <w:rFonts w:hint="default"/>
        <w:lang w:val="vi" w:eastAsia="en-US" w:bidi="ar-SA"/>
      </w:rPr>
    </w:lvl>
    <w:lvl w:ilvl="5" w:tplc="C2FA616A">
      <w:numFmt w:val="bullet"/>
      <w:lvlText w:val="•"/>
      <w:lvlJc w:val="left"/>
      <w:pPr>
        <w:ind w:left="5472" w:hanging="166"/>
      </w:pPr>
      <w:rPr>
        <w:rFonts w:hint="default"/>
        <w:lang w:val="vi" w:eastAsia="en-US" w:bidi="ar-SA"/>
      </w:rPr>
    </w:lvl>
    <w:lvl w:ilvl="6" w:tplc="9C468F30">
      <w:numFmt w:val="bullet"/>
      <w:lvlText w:val="•"/>
      <w:lvlJc w:val="left"/>
      <w:pPr>
        <w:ind w:left="6590" w:hanging="166"/>
      </w:pPr>
      <w:rPr>
        <w:rFonts w:hint="default"/>
        <w:lang w:val="vi" w:eastAsia="en-US" w:bidi="ar-SA"/>
      </w:rPr>
    </w:lvl>
    <w:lvl w:ilvl="7" w:tplc="B3C4E20C">
      <w:numFmt w:val="bullet"/>
      <w:lvlText w:val="•"/>
      <w:lvlJc w:val="left"/>
      <w:pPr>
        <w:ind w:left="7708" w:hanging="166"/>
      </w:pPr>
      <w:rPr>
        <w:rFonts w:hint="default"/>
        <w:lang w:val="vi" w:eastAsia="en-US" w:bidi="ar-SA"/>
      </w:rPr>
    </w:lvl>
    <w:lvl w:ilvl="8" w:tplc="8BCECF3A">
      <w:numFmt w:val="bullet"/>
      <w:lvlText w:val="•"/>
      <w:lvlJc w:val="left"/>
      <w:pPr>
        <w:ind w:left="8825" w:hanging="166"/>
      </w:pPr>
      <w:rPr>
        <w:rFonts w:hint="default"/>
        <w:lang w:val="vi" w:eastAsia="en-US" w:bidi="ar-SA"/>
      </w:rPr>
    </w:lvl>
  </w:abstractNum>
  <w:abstractNum w:abstractNumId="1">
    <w:nsid w:val="04E27BED"/>
    <w:multiLevelType w:val="multilevel"/>
    <w:tmpl w:val="F46802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9945F7"/>
    <w:multiLevelType w:val="multilevel"/>
    <w:tmpl w:val="AABA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61857"/>
    <w:multiLevelType w:val="hybridMultilevel"/>
    <w:tmpl w:val="DCA64812"/>
    <w:lvl w:ilvl="0" w:tplc="36884D54">
      <w:numFmt w:val="bullet"/>
      <w:lvlText w:val="-"/>
      <w:lvlJc w:val="left"/>
      <w:pPr>
        <w:ind w:left="185" w:hanging="135"/>
      </w:pPr>
      <w:rPr>
        <w:rFonts w:ascii="Times New Roman" w:eastAsia="Times New Roman" w:hAnsi="Times New Roman" w:cs="Times New Roman" w:hint="default"/>
        <w:b w:val="0"/>
        <w:bCs w:val="0"/>
        <w:i w:val="0"/>
        <w:iCs w:val="0"/>
        <w:spacing w:val="0"/>
        <w:w w:val="102"/>
        <w:sz w:val="22"/>
        <w:szCs w:val="22"/>
        <w:lang w:val="vi" w:eastAsia="en-US" w:bidi="ar-SA"/>
      </w:rPr>
    </w:lvl>
    <w:lvl w:ilvl="1" w:tplc="FF20FBC0">
      <w:numFmt w:val="bullet"/>
      <w:lvlText w:val="•"/>
      <w:lvlJc w:val="left"/>
      <w:pPr>
        <w:ind w:left="592" w:hanging="135"/>
      </w:pPr>
      <w:rPr>
        <w:rFonts w:hint="default"/>
        <w:lang w:val="vi" w:eastAsia="en-US" w:bidi="ar-SA"/>
      </w:rPr>
    </w:lvl>
    <w:lvl w:ilvl="2" w:tplc="7F846B9E">
      <w:numFmt w:val="bullet"/>
      <w:lvlText w:val="•"/>
      <w:lvlJc w:val="left"/>
      <w:pPr>
        <w:ind w:left="1004" w:hanging="135"/>
      </w:pPr>
      <w:rPr>
        <w:rFonts w:hint="default"/>
        <w:lang w:val="vi" w:eastAsia="en-US" w:bidi="ar-SA"/>
      </w:rPr>
    </w:lvl>
    <w:lvl w:ilvl="3" w:tplc="281C3772">
      <w:numFmt w:val="bullet"/>
      <w:lvlText w:val="•"/>
      <w:lvlJc w:val="left"/>
      <w:pPr>
        <w:ind w:left="1416" w:hanging="135"/>
      </w:pPr>
      <w:rPr>
        <w:rFonts w:hint="default"/>
        <w:lang w:val="vi" w:eastAsia="en-US" w:bidi="ar-SA"/>
      </w:rPr>
    </w:lvl>
    <w:lvl w:ilvl="4" w:tplc="8716BA94">
      <w:numFmt w:val="bullet"/>
      <w:lvlText w:val="•"/>
      <w:lvlJc w:val="left"/>
      <w:pPr>
        <w:ind w:left="1828" w:hanging="135"/>
      </w:pPr>
      <w:rPr>
        <w:rFonts w:hint="default"/>
        <w:lang w:val="vi" w:eastAsia="en-US" w:bidi="ar-SA"/>
      </w:rPr>
    </w:lvl>
    <w:lvl w:ilvl="5" w:tplc="4B463B2A">
      <w:numFmt w:val="bullet"/>
      <w:lvlText w:val="•"/>
      <w:lvlJc w:val="left"/>
      <w:pPr>
        <w:ind w:left="2240" w:hanging="135"/>
      </w:pPr>
      <w:rPr>
        <w:rFonts w:hint="default"/>
        <w:lang w:val="vi" w:eastAsia="en-US" w:bidi="ar-SA"/>
      </w:rPr>
    </w:lvl>
    <w:lvl w:ilvl="6" w:tplc="3ED868BA">
      <w:numFmt w:val="bullet"/>
      <w:lvlText w:val="•"/>
      <w:lvlJc w:val="left"/>
      <w:pPr>
        <w:ind w:left="2652" w:hanging="135"/>
      </w:pPr>
      <w:rPr>
        <w:rFonts w:hint="default"/>
        <w:lang w:val="vi" w:eastAsia="en-US" w:bidi="ar-SA"/>
      </w:rPr>
    </w:lvl>
    <w:lvl w:ilvl="7" w:tplc="213C6958">
      <w:numFmt w:val="bullet"/>
      <w:lvlText w:val="•"/>
      <w:lvlJc w:val="left"/>
      <w:pPr>
        <w:ind w:left="3064" w:hanging="135"/>
      </w:pPr>
      <w:rPr>
        <w:rFonts w:hint="default"/>
        <w:lang w:val="vi" w:eastAsia="en-US" w:bidi="ar-SA"/>
      </w:rPr>
    </w:lvl>
    <w:lvl w:ilvl="8" w:tplc="DC6CD504">
      <w:numFmt w:val="bullet"/>
      <w:lvlText w:val="•"/>
      <w:lvlJc w:val="left"/>
      <w:pPr>
        <w:ind w:left="3476" w:hanging="135"/>
      </w:pPr>
      <w:rPr>
        <w:rFonts w:hint="default"/>
        <w:lang w:val="vi" w:eastAsia="en-US" w:bidi="ar-SA"/>
      </w:rPr>
    </w:lvl>
  </w:abstractNum>
  <w:abstractNum w:abstractNumId="4">
    <w:nsid w:val="0D6F05F3"/>
    <w:multiLevelType w:val="multilevel"/>
    <w:tmpl w:val="EAECEF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717A65"/>
    <w:multiLevelType w:val="multilevel"/>
    <w:tmpl w:val="A1D4B4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36642C"/>
    <w:multiLevelType w:val="hybridMultilevel"/>
    <w:tmpl w:val="6F882AF6"/>
    <w:lvl w:ilvl="0" w:tplc="7EECB72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F3CD1"/>
    <w:multiLevelType w:val="multilevel"/>
    <w:tmpl w:val="C47657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C0583B"/>
    <w:multiLevelType w:val="hybridMultilevel"/>
    <w:tmpl w:val="B7E8D9C2"/>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1C1F793B"/>
    <w:multiLevelType w:val="multilevel"/>
    <w:tmpl w:val="4F501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BA294A"/>
    <w:multiLevelType w:val="hybridMultilevel"/>
    <w:tmpl w:val="AE14DA62"/>
    <w:lvl w:ilvl="0" w:tplc="97ECE7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2C64242F"/>
    <w:multiLevelType w:val="multilevel"/>
    <w:tmpl w:val="C67ACE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357AAE"/>
    <w:multiLevelType w:val="multilevel"/>
    <w:tmpl w:val="69FC7C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4B31F2"/>
    <w:multiLevelType w:val="multilevel"/>
    <w:tmpl w:val="C11A899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965F06"/>
    <w:multiLevelType w:val="hybridMultilevel"/>
    <w:tmpl w:val="7C44C5D0"/>
    <w:lvl w:ilvl="0" w:tplc="9DFA2E5A">
      <w:start w:val="1"/>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5">
    <w:nsid w:val="355D79FB"/>
    <w:multiLevelType w:val="hybridMultilevel"/>
    <w:tmpl w:val="43F8E548"/>
    <w:lvl w:ilvl="0" w:tplc="AD04E7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35653267"/>
    <w:multiLevelType w:val="multilevel"/>
    <w:tmpl w:val="8F2C31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157486"/>
    <w:multiLevelType w:val="hybridMultilevel"/>
    <w:tmpl w:val="BA0AA8C0"/>
    <w:lvl w:ilvl="0" w:tplc="13E0D29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3AB20B44"/>
    <w:multiLevelType w:val="hybridMultilevel"/>
    <w:tmpl w:val="0AE4280C"/>
    <w:lvl w:ilvl="0" w:tplc="023868E2">
      <w:start w:val="1"/>
      <w:numFmt w:val="bullet"/>
      <w:lvlText w:val="-"/>
      <w:lvlJc w:val="left"/>
      <w:pPr>
        <w:ind w:left="1141" w:hanging="360"/>
      </w:pPr>
      <w:rPr>
        <w:rFonts w:ascii="Times New Roman" w:eastAsia="Times New Roman" w:hAnsi="Times New Roman" w:cs="Times New Roman"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19">
    <w:nsid w:val="3B127090"/>
    <w:multiLevelType w:val="multilevel"/>
    <w:tmpl w:val="359C0D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6434A1"/>
    <w:multiLevelType w:val="hybridMultilevel"/>
    <w:tmpl w:val="74F08098"/>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A75EA3"/>
    <w:multiLevelType w:val="hybridMultilevel"/>
    <w:tmpl w:val="AD82FF2A"/>
    <w:lvl w:ilvl="0" w:tplc="7DF8F63A">
      <w:numFmt w:val="bullet"/>
      <w:lvlText w:val="-"/>
      <w:lvlJc w:val="left"/>
      <w:pPr>
        <w:ind w:left="1131" w:hanging="196"/>
      </w:pPr>
      <w:rPr>
        <w:rFonts w:ascii="Times New Roman" w:eastAsia="Times New Roman" w:hAnsi="Times New Roman" w:cs="Times New Roman" w:hint="default"/>
        <w:b w:val="0"/>
        <w:bCs w:val="0"/>
        <w:i w:val="0"/>
        <w:iCs w:val="0"/>
        <w:spacing w:val="0"/>
        <w:w w:val="101"/>
        <w:sz w:val="28"/>
        <w:szCs w:val="28"/>
        <w:lang w:val="vi" w:eastAsia="en-US" w:bidi="ar-SA"/>
      </w:rPr>
    </w:lvl>
    <w:lvl w:ilvl="1" w:tplc="A98E19BE">
      <w:numFmt w:val="bullet"/>
      <w:lvlText w:val="•"/>
      <w:lvlJc w:val="left"/>
      <w:pPr>
        <w:ind w:left="2132" w:hanging="196"/>
      </w:pPr>
      <w:rPr>
        <w:rFonts w:hint="default"/>
        <w:lang w:val="vi" w:eastAsia="en-US" w:bidi="ar-SA"/>
      </w:rPr>
    </w:lvl>
    <w:lvl w:ilvl="2" w:tplc="F8C0A100">
      <w:numFmt w:val="bullet"/>
      <w:lvlText w:val="•"/>
      <w:lvlJc w:val="left"/>
      <w:pPr>
        <w:ind w:left="3124" w:hanging="196"/>
      </w:pPr>
      <w:rPr>
        <w:rFonts w:hint="default"/>
        <w:lang w:val="vi" w:eastAsia="en-US" w:bidi="ar-SA"/>
      </w:rPr>
    </w:lvl>
    <w:lvl w:ilvl="3" w:tplc="13A0218A">
      <w:numFmt w:val="bullet"/>
      <w:lvlText w:val="•"/>
      <w:lvlJc w:val="left"/>
      <w:pPr>
        <w:ind w:left="4116" w:hanging="196"/>
      </w:pPr>
      <w:rPr>
        <w:rFonts w:hint="default"/>
        <w:lang w:val="vi" w:eastAsia="en-US" w:bidi="ar-SA"/>
      </w:rPr>
    </w:lvl>
    <w:lvl w:ilvl="4" w:tplc="046C1D08">
      <w:numFmt w:val="bullet"/>
      <w:lvlText w:val="•"/>
      <w:lvlJc w:val="left"/>
      <w:pPr>
        <w:ind w:left="5108" w:hanging="196"/>
      </w:pPr>
      <w:rPr>
        <w:rFonts w:hint="default"/>
        <w:lang w:val="vi" w:eastAsia="en-US" w:bidi="ar-SA"/>
      </w:rPr>
    </w:lvl>
    <w:lvl w:ilvl="5" w:tplc="28409048">
      <w:numFmt w:val="bullet"/>
      <w:lvlText w:val="•"/>
      <w:lvlJc w:val="left"/>
      <w:pPr>
        <w:ind w:left="6100" w:hanging="196"/>
      </w:pPr>
      <w:rPr>
        <w:rFonts w:hint="default"/>
        <w:lang w:val="vi" w:eastAsia="en-US" w:bidi="ar-SA"/>
      </w:rPr>
    </w:lvl>
    <w:lvl w:ilvl="6" w:tplc="A028AB88">
      <w:numFmt w:val="bullet"/>
      <w:lvlText w:val="•"/>
      <w:lvlJc w:val="left"/>
      <w:pPr>
        <w:ind w:left="7092" w:hanging="196"/>
      </w:pPr>
      <w:rPr>
        <w:rFonts w:hint="default"/>
        <w:lang w:val="vi" w:eastAsia="en-US" w:bidi="ar-SA"/>
      </w:rPr>
    </w:lvl>
    <w:lvl w:ilvl="7" w:tplc="05701056">
      <w:numFmt w:val="bullet"/>
      <w:lvlText w:val="•"/>
      <w:lvlJc w:val="left"/>
      <w:pPr>
        <w:ind w:left="8084" w:hanging="196"/>
      </w:pPr>
      <w:rPr>
        <w:rFonts w:hint="default"/>
        <w:lang w:val="vi" w:eastAsia="en-US" w:bidi="ar-SA"/>
      </w:rPr>
    </w:lvl>
    <w:lvl w:ilvl="8" w:tplc="00C041E4">
      <w:numFmt w:val="bullet"/>
      <w:lvlText w:val="•"/>
      <w:lvlJc w:val="left"/>
      <w:pPr>
        <w:ind w:left="9076" w:hanging="196"/>
      </w:pPr>
      <w:rPr>
        <w:rFonts w:hint="default"/>
        <w:lang w:val="vi" w:eastAsia="en-US" w:bidi="ar-SA"/>
      </w:rPr>
    </w:lvl>
  </w:abstractNum>
  <w:abstractNum w:abstractNumId="22">
    <w:nsid w:val="449256E0"/>
    <w:multiLevelType w:val="multilevel"/>
    <w:tmpl w:val="383CD6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730E85"/>
    <w:multiLevelType w:val="hybridMultilevel"/>
    <w:tmpl w:val="1AA4686E"/>
    <w:lvl w:ilvl="0" w:tplc="EBE41F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458A7887"/>
    <w:multiLevelType w:val="multilevel"/>
    <w:tmpl w:val="4462E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A672889"/>
    <w:multiLevelType w:val="hybridMultilevel"/>
    <w:tmpl w:val="739A7A42"/>
    <w:lvl w:ilvl="0" w:tplc="B358BC24">
      <w:start w:val="1"/>
      <w:numFmt w:val="lowerLetter"/>
      <w:lvlText w:val="%1."/>
      <w:lvlJc w:val="left"/>
      <w:pPr>
        <w:ind w:left="2106" w:hanging="270"/>
      </w:pPr>
      <w:rPr>
        <w:rFonts w:hint="default"/>
        <w:spacing w:val="-7"/>
        <w:w w:val="101"/>
        <w:lang w:val="vi" w:eastAsia="en-US" w:bidi="ar-SA"/>
      </w:rPr>
    </w:lvl>
    <w:lvl w:ilvl="1" w:tplc="2E82B0F2">
      <w:numFmt w:val="bullet"/>
      <w:lvlText w:val="•"/>
      <w:lvlJc w:val="left"/>
      <w:pPr>
        <w:ind w:left="2996" w:hanging="270"/>
      </w:pPr>
      <w:rPr>
        <w:rFonts w:hint="default"/>
        <w:lang w:val="vi" w:eastAsia="en-US" w:bidi="ar-SA"/>
      </w:rPr>
    </w:lvl>
    <w:lvl w:ilvl="2" w:tplc="B64E6B72">
      <w:numFmt w:val="bullet"/>
      <w:lvlText w:val="•"/>
      <w:lvlJc w:val="left"/>
      <w:pPr>
        <w:ind w:left="3892" w:hanging="270"/>
      </w:pPr>
      <w:rPr>
        <w:rFonts w:hint="default"/>
        <w:lang w:val="vi" w:eastAsia="en-US" w:bidi="ar-SA"/>
      </w:rPr>
    </w:lvl>
    <w:lvl w:ilvl="3" w:tplc="7D16252C">
      <w:numFmt w:val="bullet"/>
      <w:lvlText w:val="•"/>
      <w:lvlJc w:val="left"/>
      <w:pPr>
        <w:ind w:left="4788" w:hanging="270"/>
      </w:pPr>
      <w:rPr>
        <w:rFonts w:hint="default"/>
        <w:lang w:val="vi" w:eastAsia="en-US" w:bidi="ar-SA"/>
      </w:rPr>
    </w:lvl>
    <w:lvl w:ilvl="4" w:tplc="964C45E0">
      <w:numFmt w:val="bullet"/>
      <w:lvlText w:val="•"/>
      <w:lvlJc w:val="left"/>
      <w:pPr>
        <w:ind w:left="5684" w:hanging="270"/>
      </w:pPr>
      <w:rPr>
        <w:rFonts w:hint="default"/>
        <w:lang w:val="vi" w:eastAsia="en-US" w:bidi="ar-SA"/>
      </w:rPr>
    </w:lvl>
    <w:lvl w:ilvl="5" w:tplc="1E90F3E8">
      <w:numFmt w:val="bullet"/>
      <w:lvlText w:val="•"/>
      <w:lvlJc w:val="left"/>
      <w:pPr>
        <w:ind w:left="6580" w:hanging="270"/>
      </w:pPr>
      <w:rPr>
        <w:rFonts w:hint="default"/>
        <w:lang w:val="vi" w:eastAsia="en-US" w:bidi="ar-SA"/>
      </w:rPr>
    </w:lvl>
    <w:lvl w:ilvl="6" w:tplc="B97A2962">
      <w:numFmt w:val="bullet"/>
      <w:lvlText w:val="•"/>
      <w:lvlJc w:val="left"/>
      <w:pPr>
        <w:ind w:left="7476" w:hanging="270"/>
      </w:pPr>
      <w:rPr>
        <w:rFonts w:hint="default"/>
        <w:lang w:val="vi" w:eastAsia="en-US" w:bidi="ar-SA"/>
      </w:rPr>
    </w:lvl>
    <w:lvl w:ilvl="7" w:tplc="1DEC64C0">
      <w:numFmt w:val="bullet"/>
      <w:lvlText w:val="•"/>
      <w:lvlJc w:val="left"/>
      <w:pPr>
        <w:ind w:left="8372" w:hanging="270"/>
      </w:pPr>
      <w:rPr>
        <w:rFonts w:hint="default"/>
        <w:lang w:val="vi" w:eastAsia="en-US" w:bidi="ar-SA"/>
      </w:rPr>
    </w:lvl>
    <w:lvl w:ilvl="8" w:tplc="B4F48E98">
      <w:numFmt w:val="bullet"/>
      <w:lvlText w:val="•"/>
      <w:lvlJc w:val="left"/>
      <w:pPr>
        <w:ind w:left="9268" w:hanging="270"/>
      </w:pPr>
      <w:rPr>
        <w:rFonts w:hint="default"/>
        <w:lang w:val="vi" w:eastAsia="en-US" w:bidi="ar-SA"/>
      </w:rPr>
    </w:lvl>
  </w:abstractNum>
  <w:abstractNum w:abstractNumId="26">
    <w:nsid w:val="4A9573E7"/>
    <w:multiLevelType w:val="hybridMultilevel"/>
    <w:tmpl w:val="71F8A68A"/>
    <w:lvl w:ilvl="0" w:tplc="D0EC754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BE4512"/>
    <w:multiLevelType w:val="hybridMultilevel"/>
    <w:tmpl w:val="02D4F0D0"/>
    <w:lvl w:ilvl="0" w:tplc="E00A6D88">
      <w:start w:val="1"/>
      <w:numFmt w:val="lowerLetter"/>
      <w:lvlText w:val="%1)"/>
      <w:lvlJc w:val="left"/>
      <w:pPr>
        <w:ind w:left="1131" w:hanging="359"/>
      </w:pPr>
      <w:rPr>
        <w:rFonts w:ascii="Times New Roman" w:eastAsia="Times New Roman" w:hAnsi="Times New Roman" w:cs="Times New Roman" w:hint="default"/>
        <w:b w:val="0"/>
        <w:bCs w:val="0"/>
        <w:i/>
        <w:iCs/>
        <w:spacing w:val="0"/>
        <w:w w:val="101"/>
        <w:sz w:val="28"/>
        <w:szCs w:val="28"/>
        <w:lang w:val="vi" w:eastAsia="en-US" w:bidi="ar-SA"/>
      </w:rPr>
    </w:lvl>
    <w:lvl w:ilvl="1" w:tplc="9042A19A">
      <w:numFmt w:val="bullet"/>
      <w:lvlText w:val="•"/>
      <w:lvlJc w:val="left"/>
      <w:pPr>
        <w:ind w:left="2132" w:hanging="359"/>
      </w:pPr>
      <w:rPr>
        <w:rFonts w:hint="default"/>
        <w:lang w:val="vi" w:eastAsia="en-US" w:bidi="ar-SA"/>
      </w:rPr>
    </w:lvl>
    <w:lvl w:ilvl="2" w:tplc="18C4608C">
      <w:numFmt w:val="bullet"/>
      <w:lvlText w:val="•"/>
      <w:lvlJc w:val="left"/>
      <w:pPr>
        <w:ind w:left="3124" w:hanging="359"/>
      </w:pPr>
      <w:rPr>
        <w:rFonts w:hint="default"/>
        <w:lang w:val="vi" w:eastAsia="en-US" w:bidi="ar-SA"/>
      </w:rPr>
    </w:lvl>
    <w:lvl w:ilvl="3" w:tplc="38C65DC2">
      <w:numFmt w:val="bullet"/>
      <w:lvlText w:val="•"/>
      <w:lvlJc w:val="left"/>
      <w:pPr>
        <w:ind w:left="4116" w:hanging="359"/>
      </w:pPr>
      <w:rPr>
        <w:rFonts w:hint="default"/>
        <w:lang w:val="vi" w:eastAsia="en-US" w:bidi="ar-SA"/>
      </w:rPr>
    </w:lvl>
    <w:lvl w:ilvl="4" w:tplc="68CCF3E0">
      <w:numFmt w:val="bullet"/>
      <w:lvlText w:val="•"/>
      <w:lvlJc w:val="left"/>
      <w:pPr>
        <w:ind w:left="5108" w:hanging="359"/>
      </w:pPr>
      <w:rPr>
        <w:rFonts w:hint="default"/>
        <w:lang w:val="vi" w:eastAsia="en-US" w:bidi="ar-SA"/>
      </w:rPr>
    </w:lvl>
    <w:lvl w:ilvl="5" w:tplc="6390EBB8">
      <w:numFmt w:val="bullet"/>
      <w:lvlText w:val="•"/>
      <w:lvlJc w:val="left"/>
      <w:pPr>
        <w:ind w:left="6100" w:hanging="359"/>
      </w:pPr>
      <w:rPr>
        <w:rFonts w:hint="default"/>
        <w:lang w:val="vi" w:eastAsia="en-US" w:bidi="ar-SA"/>
      </w:rPr>
    </w:lvl>
    <w:lvl w:ilvl="6" w:tplc="8F3C7580">
      <w:numFmt w:val="bullet"/>
      <w:lvlText w:val="•"/>
      <w:lvlJc w:val="left"/>
      <w:pPr>
        <w:ind w:left="7092" w:hanging="359"/>
      </w:pPr>
      <w:rPr>
        <w:rFonts w:hint="default"/>
        <w:lang w:val="vi" w:eastAsia="en-US" w:bidi="ar-SA"/>
      </w:rPr>
    </w:lvl>
    <w:lvl w:ilvl="7" w:tplc="38EC3886">
      <w:numFmt w:val="bullet"/>
      <w:lvlText w:val="•"/>
      <w:lvlJc w:val="left"/>
      <w:pPr>
        <w:ind w:left="8084" w:hanging="359"/>
      </w:pPr>
      <w:rPr>
        <w:rFonts w:hint="default"/>
        <w:lang w:val="vi" w:eastAsia="en-US" w:bidi="ar-SA"/>
      </w:rPr>
    </w:lvl>
    <w:lvl w:ilvl="8" w:tplc="B7B2AC30">
      <w:numFmt w:val="bullet"/>
      <w:lvlText w:val="•"/>
      <w:lvlJc w:val="left"/>
      <w:pPr>
        <w:ind w:left="9076" w:hanging="359"/>
      </w:pPr>
      <w:rPr>
        <w:rFonts w:hint="default"/>
        <w:lang w:val="vi" w:eastAsia="en-US" w:bidi="ar-SA"/>
      </w:rPr>
    </w:lvl>
  </w:abstractNum>
  <w:abstractNum w:abstractNumId="28">
    <w:nsid w:val="4E100FDE"/>
    <w:multiLevelType w:val="hybridMultilevel"/>
    <w:tmpl w:val="B3C87FC2"/>
    <w:lvl w:ilvl="0" w:tplc="9CBC4846">
      <w:start w:val="1"/>
      <w:numFmt w:val="upperRoman"/>
      <w:lvlText w:val="%1."/>
      <w:lvlJc w:val="left"/>
      <w:pPr>
        <w:ind w:left="1280" w:hanging="231"/>
      </w:pPr>
      <w:rPr>
        <w:rFonts w:ascii="Times New Roman" w:eastAsia="Times New Roman" w:hAnsi="Times New Roman" w:cs="Times New Roman" w:hint="default"/>
        <w:b/>
        <w:bCs/>
        <w:i w:val="0"/>
        <w:iCs w:val="0"/>
        <w:spacing w:val="-6"/>
        <w:w w:val="100"/>
        <w:sz w:val="28"/>
        <w:szCs w:val="28"/>
        <w:lang w:val="vi" w:eastAsia="en-US" w:bidi="ar-SA"/>
      </w:rPr>
    </w:lvl>
    <w:lvl w:ilvl="1" w:tplc="F6409B9E">
      <w:start w:val="1"/>
      <w:numFmt w:val="decimal"/>
      <w:lvlText w:val="%2."/>
      <w:lvlJc w:val="left"/>
      <w:pPr>
        <w:ind w:left="1324" w:hanging="274"/>
      </w:pPr>
      <w:rPr>
        <w:rFonts w:ascii="Times New Roman" w:eastAsia="Times New Roman" w:hAnsi="Times New Roman" w:cs="Times New Roman" w:hint="default"/>
        <w:b/>
        <w:bCs/>
        <w:i w:val="0"/>
        <w:iCs w:val="0"/>
        <w:spacing w:val="-2"/>
        <w:w w:val="100"/>
        <w:sz w:val="28"/>
        <w:szCs w:val="28"/>
        <w:lang w:val="vi" w:eastAsia="en-US" w:bidi="ar-SA"/>
      </w:rPr>
    </w:lvl>
    <w:lvl w:ilvl="2" w:tplc="7A1AACCA">
      <w:start w:val="1"/>
      <w:numFmt w:val="decimal"/>
      <w:lvlText w:val="(%3)"/>
      <w:lvlJc w:val="left"/>
      <w:pPr>
        <w:ind w:left="1446" w:hanging="397"/>
      </w:pPr>
      <w:rPr>
        <w:rFonts w:ascii="Times New Roman" w:eastAsia="Times New Roman" w:hAnsi="Times New Roman" w:cs="Times New Roman" w:hint="default"/>
        <w:b w:val="0"/>
        <w:bCs w:val="0"/>
        <w:i w:val="0"/>
        <w:iCs w:val="0"/>
        <w:spacing w:val="0"/>
        <w:w w:val="100"/>
        <w:sz w:val="28"/>
        <w:szCs w:val="28"/>
        <w:lang w:val="vi" w:eastAsia="en-US" w:bidi="ar-SA"/>
      </w:rPr>
    </w:lvl>
    <w:lvl w:ilvl="3" w:tplc="3FD43882">
      <w:numFmt w:val="bullet"/>
      <w:lvlText w:val="-"/>
      <w:lvlJc w:val="left"/>
      <w:pPr>
        <w:ind w:left="426" w:hanging="166"/>
      </w:pPr>
      <w:rPr>
        <w:rFonts w:ascii="Times New Roman" w:eastAsia="Times New Roman" w:hAnsi="Times New Roman" w:cs="Times New Roman" w:hint="default"/>
        <w:b w:val="0"/>
        <w:bCs w:val="0"/>
        <w:i w:val="0"/>
        <w:iCs w:val="0"/>
        <w:spacing w:val="0"/>
        <w:w w:val="100"/>
        <w:sz w:val="28"/>
        <w:szCs w:val="28"/>
        <w:lang w:val="vi" w:eastAsia="en-US" w:bidi="ar-SA"/>
      </w:rPr>
    </w:lvl>
    <w:lvl w:ilvl="4" w:tplc="5EB24644">
      <w:numFmt w:val="bullet"/>
      <w:lvlText w:val="•"/>
      <w:lvlJc w:val="left"/>
      <w:pPr>
        <w:ind w:left="1440" w:hanging="166"/>
      </w:pPr>
      <w:rPr>
        <w:rFonts w:hint="default"/>
        <w:lang w:val="vi" w:eastAsia="en-US" w:bidi="ar-SA"/>
      </w:rPr>
    </w:lvl>
    <w:lvl w:ilvl="5" w:tplc="EA2A077A">
      <w:numFmt w:val="bullet"/>
      <w:lvlText w:val="•"/>
      <w:lvlJc w:val="left"/>
      <w:pPr>
        <w:ind w:left="2806" w:hanging="166"/>
      </w:pPr>
      <w:rPr>
        <w:rFonts w:hint="default"/>
        <w:lang w:val="vi" w:eastAsia="en-US" w:bidi="ar-SA"/>
      </w:rPr>
    </w:lvl>
    <w:lvl w:ilvl="6" w:tplc="3148096E">
      <w:numFmt w:val="bullet"/>
      <w:lvlText w:val="•"/>
      <w:lvlJc w:val="left"/>
      <w:pPr>
        <w:ind w:left="4173" w:hanging="166"/>
      </w:pPr>
      <w:rPr>
        <w:rFonts w:hint="default"/>
        <w:lang w:val="vi" w:eastAsia="en-US" w:bidi="ar-SA"/>
      </w:rPr>
    </w:lvl>
    <w:lvl w:ilvl="7" w:tplc="2F263CE6">
      <w:numFmt w:val="bullet"/>
      <w:lvlText w:val="•"/>
      <w:lvlJc w:val="left"/>
      <w:pPr>
        <w:ind w:left="5540" w:hanging="166"/>
      </w:pPr>
      <w:rPr>
        <w:rFonts w:hint="default"/>
        <w:lang w:val="vi" w:eastAsia="en-US" w:bidi="ar-SA"/>
      </w:rPr>
    </w:lvl>
    <w:lvl w:ilvl="8" w:tplc="9CC837FC">
      <w:numFmt w:val="bullet"/>
      <w:lvlText w:val="•"/>
      <w:lvlJc w:val="left"/>
      <w:pPr>
        <w:ind w:left="6906" w:hanging="166"/>
      </w:pPr>
      <w:rPr>
        <w:rFonts w:hint="default"/>
        <w:lang w:val="vi" w:eastAsia="en-US" w:bidi="ar-SA"/>
      </w:rPr>
    </w:lvl>
  </w:abstractNum>
  <w:abstractNum w:abstractNumId="29">
    <w:nsid w:val="4FEA172C"/>
    <w:multiLevelType w:val="multilevel"/>
    <w:tmpl w:val="614AE0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4AF1173"/>
    <w:multiLevelType w:val="hybridMultilevel"/>
    <w:tmpl w:val="B7E8D9C2"/>
    <w:lvl w:ilvl="0" w:tplc="552E27C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263623"/>
    <w:multiLevelType w:val="hybridMultilevel"/>
    <w:tmpl w:val="35F2FE30"/>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566D23"/>
    <w:multiLevelType w:val="multilevel"/>
    <w:tmpl w:val="5C188F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7CC7659"/>
    <w:multiLevelType w:val="hybridMultilevel"/>
    <w:tmpl w:val="2C2E3D10"/>
    <w:lvl w:ilvl="0" w:tplc="0DE8D0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73753D"/>
    <w:multiLevelType w:val="hybridMultilevel"/>
    <w:tmpl w:val="C53C1CBA"/>
    <w:lvl w:ilvl="0" w:tplc="81F6345A">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5">
    <w:nsid w:val="591A7066"/>
    <w:multiLevelType w:val="hybridMultilevel"/>
    <w:tmpl w:val="6FA465A6"/>
    <w:lvl w:ilvl="0" w:tplc="23327E94">
      <w:numFmt w:val="bullet"/>
      <w:lvlText w:val="-"/>
      <w:lvlJc w:val="left"/>
      <w:pPr>
        <w:ind w:left="426" w:hanging="169"/>
      </w:pPr>
      <w:rPr>
        <w:rFonts w:ascii="Times New Roman" w:eastAsia="Times New Roman" w:hAnsi="Times New Roman" w:cs="Times New Roman" w:hint="default"/>
        <w:b w:val="0"/>
        <w:bCs w:val="0"/>
        <w:i w:val="0"/>
        <w:iCs w:val="0"/>
        <w:spacing w:val="0"/>
        <w:w w:val="100"/>
        <w:sz w:val="28"/>
        <w:szCs w:val="28"/>
        <w:lang w:val="vi" w:eastAsia="en-US" w:bidi="ar-SA"/>
      </w:rPr>
    </w:lvl>
    <w:lvl w:ilvl="1" w:tplc="56B27C5C">
      <w:numFmt w:val="bullet"/>
      <w:lvlText w:val="•"/>
      <w:lvlJc w:val="left"/>
      <w:pPr>
        <w:ind w:left="1342" w:hanging="169"/>
      </w:pPr>
      <w:rPr>
        <w:rFonts w:hint="default"/>
        <w:lang w:val="vi" w:eastAsia="en-US" w:bidi="ar-SA"/>
      </w:rPr>
    </w:lvl>
    <w:lvl w:ilvl="2" w:tplc="3EA24788">
      <w:numFmt w:val="bullet"/>
      <w:lvlText w:val="•"/>
      <w:lvlJc w:val="left"/>
      <w:pPr>
        <w:ind w:left="2264" w:hanging="169"/>
      </w:pPr>
      <w:rPr>
        <w:rFonts w:hint="default"/>
        <w:lang w:val="vi" w:eastAsia="en-US" w:bidi="ar-SA"/>
      </w:rPr>
    </w:lvl>
    <w:lvl w:ilvl="3" w:tplc="C12673E8">
      <w:numFmt w:val="bullet"/>
      <w:lvlText w:val="•"/>
      <w:lvlJc w:val="left"/>
      <w:pPr>
        <w:ind w:left="3186" w:hanging="169"/>
      </w:pPr>
      <w:rPr>
        <w:rFonts w:hint="default"/>
        <w:lang w:val="vi" w:eastAsia="en-US" w:bidi="ar-SA"/>
      </w:rPr>
    </w:lvl>
    <w:lvl w:ilvl="4" w:tplc="FD7C3FB8">
      <w:numFmt w:val="bullet"/>
      <w:lvlText w:val="•"/>
      <w:lvlJc w:val="left"/>
      <w:pPr>
        <w:ind w:left="4108" w:hanging="169"/>
      </w:pPr>
      <w:rPr>
        <w:rFonts w:hint="default"/>
        <w:lang w:val="vi" w:eastAsia="en-US" w:bidi="ar-SA"/>
      </w:rPr>
    </w:lvl>
    <w:lvl w:ilvl="5" w:tplc="D38ADD04">
      <w:numFmt w:val="bullet"/>
      <w:lvlText w:val="•"/>
      <w:lvlJc w:val="left"/>
      <w:pPr>
        <w:ind w:left="5030" w:hanging="169"/>
      </w:pPr>
      <w:rPr>
        <w:rFonts w:hint="default"/>
        <w:lang w:val="vi" w:eastAsia="en-US" w:bidi="ar-SA"/>
      </w:rPr>
    </w:lvl>
    <w:lvl w:ilvl="6" w:tplc="72FCC25A">
      <w:numFmt w:val="bullet"/>
      <w:lvlText w:val="•"/>
      <w:lvlJc w:val="left"/>
      <w:pPr>
        <w:ind w:left="5952" w:hanging="169"/>
      </w:pPr>
      <w:rPr>
        <w:rFonts w:hint="default"/>
        <w:lang w:val="vi" w:eastAsia="en-US" w:bidi="ar-SA"/>
      </w:rPr>
    </w:lvl>
    <w:lvl w:ilvl="7" w:tplc="A6884DC6">
      <w:numFmt w:val="bullet"/>
      <w:lvlText w:val="•"/>
      <w:lvlJc w:val="left"/>
      <w:pPr>
        <w:ind w:left="6874" w:hanging="169"/>
      </w:pPr>
      <w:rPr>
        <w:rFonts w:hint="default"/>
        <w:lang w:val="vi" w:eastAsia="en-US" w:bidi="ar-SA"/>
      </w:rPr>
    </w:lvl>
    <w:lvl w:ilvl="8" w:tplc="FC446478">
      <w:numFmt w:val="bullet"/>
      <w:lvlText w:val="•"/>
      <w:lvlJc w:val="left"/>
      <w:pPr>
        <w:ind w:left="7796" w:hanging="169"/>
      </w:pPr>
      <w:rPr>
        <w:rFonts w:hint="default"/>
        <w:lang w:val="vi" w:eastAsia="en-US" w:bidi="ar-SA"/>
      </w:rPr>
    </w:lvl>
  </w:abstractNum>
  <w:abstractNum w:abstractNumId="36">
    <w:nsid w:val="5A675C53"/>
    <w:multiLevelType w:val="multilevel"/>
    <w:tmpl w:val="694E39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CC83569"/>
    <w:multiLevelType w:val="multilevel"/>
    <w:tmpl w:val="893409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F9635C4"/>
    <w:multiLevelType w:val="multilevel"/>
    <w:tmpl w:val="AA1EBC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AE3EA6"/>
    <w:multiLevelType w:val="multilevel"/>
    <w:tmpl w:val="668200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5A04B2C"/>
    <w:multiLevelType w:val="hybridMultilevel"/>
    <w:tmpl w:val="2AAEBABA"/>
    <w:lvl w:ilvl="0" w:tplc="42CAB02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nsid w:val="766B3B4F"/>
    <w:multiLevelType w:val="hybridMultilevel"/>
    <w:tmpl w:val="4DCCFA88"/>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2">
    <w:nsid w:val="76B42842"/>
    <w:multiLevelType w:val="multilevel"/>
    <w:tmpl w:val="6EFC51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72D4EE1"/>
    <w:multiLevelType w:val="hybridMultilevel"/>
    <w:tmpl w:val="86F28AB8"/>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840A08"/>
    <w:multiLevelType w:val="hybridMultilevel"/>
    <w:tmpl w:val="7B1E969E"/>
    <w:lvl w:ilvl="0" w:tplc="14709206">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nsid w:val="7A637E9D"/>
    <w:multiLevelType w:val="multilevel"/>
    <w:tmpl w:val="363C22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AE625CF"/>
    <w:multiLevelType w:val="hybridMultilevel"/>
    <w:tmpl w:val="49B88AAE"/>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6"/>
  </w:num>
  <w:num w:numId="3">
    <w:abstractNumId w:val="20"/>
  </w:num>
  <w:num w:numId="4">
    <w:abstractNumId w:val="14"/>
  </w:num>
  <w:num w:numId="5">
    <w:abstractNumId w:val="43"/>
  </w:num>
  <w:num w:numId="6">
    <w:abstractNumId w:val="46"/>
  </w:num>
  <w:num w:numId="7">
    <w:abstractNumId w:val="6"/>
  </w:num>
  <w:num w:numId="8">
    <w:abstractNumId w:val="30"/>
  </w:num>
  <w:num w:numId="9">
    <w:abstractNumId w:val="8"/>
  </w:num>
  <w:num w:numId="10">
    <w:abstractNumId w:val="24"/>
  </w:num>
  <w:num w:numId="11">
    <w:abstractNumId w:val="32"/>
  </w:num>
  <w:num w:numId="12">
    <w:abstractNumId w:val="29"/>
  </w:num>
  <w:num w:numId="13">
    <w:abstractNumId w:val="37"/>
  </w:num>
  <w:num w:numId="14">
    <w:abstractNumId w:val="39"/>
  </w:num>
  <w:num w:numId="15">
    <w:abstractNumId w:val="38"/>
  </w:num>
  <w:num w:numId="16">
    <w:abstractNumId w:val="42"/>
  </w:num>
  <w:num w:numId="17">
    <w:abstractNumId w:val="19"/>
  </w:num>
  <w:num w:numId="18">
    <w:abstractNumId w:val="12"/>
  </w:num>
  <w:num w:numId="19">
    <w:abstractNumId w:val="7"/>
  </w:num>
  <w:num w:numId="20">
    <w:abstractNumId w:val="5"/>
  </w:num>
  <w:num w:numId="21">
    <w:abstractNumId w:val="13"/>
  </w:num>
  <w:num w:numId="22">
    <w:abstractNumId w:val="11"/>
  </w:num>
  <w:num w:numId="23">
    <w:abstractNumId w:val="1"/>
  </w:num>
  <w:num w:numId="24">
    <w:abstractNumId w:val="9"/>
  </w:num>
  <w:num w:numId="25">
    <w:abstractNumId w:val="22"/>
  </w:num>
  <w:num w:numId="26">
    <w:abstractNumId w:val="36"/>
  </w:num>
  <w:num w:numId="27">
    <w:abstractNumId w:val="4"/>
  </w:num>
  <w:num w:numId="28">
    <w:abstractNumId w:val="16"/>
  </w:num>
  <w:num w:numId="29">
    <w:abstractNumId w:val="45"/>
  </w:num>
  <w:num w:numId="30">
    <w:abstractNumId w:val="41"/>
  </w:num>
  <w:num w:numId="31">
    <w:abstractNumId w:val="3"/>
  </w:num>
  <w:num w:numId="32">
    <w:abstractNumId w:val="27"/>
  </w:num>
  <w:num w:numId="33">
    <w:abstractNumId w:val="21"/>
  </w:num>
  <w:num w:numId="34">
    <w:abstractNumId w:val="25"/>
  </w:num>
  <w:num w:numId="35">
    <w:abstractNumId w:val="0"/>
  </w:num>
  <w:num w:numId="36">
    <w:abstractNumId w:val="28"/>
  </w:num>
  <w:num w:numId="37">
    <w:abstractNumId w:val="17"/>
  </w:num>
  <w:num w:numId="38">
    <w:abstractNumId w:val="35"/>
  </w:num>
  <w:num w:numId="39">
    <w:abstractNumId w:val="34"/>
  </w:num>
  <w:num w:numId="40">
    <w:abstractNumId w:val="15"/>
  </w:num>
  <w:num w:numId="41">
    <w:abstractNumId w:val="40"/>
  </w:num>
  <w:num w:numId="42">
    <w:abstractNumId w:val="10"/>
  </w:num>
  <w:num w:numId="43">
    <w:abstractNumId w:val="18"/>
  </w:num>
  <w:num w:numId="44">
    <w:abstractNumId w:val="33"/>
  </w:num>
  <w:num w:numId="45">
    <w:abstractNumId w:val="2"/>
  </w:num>
  <w:num w:numId="46">
    <w:abstractNumId w:val="44"/>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B0F"/>
    <w:rsid w:val="0000045E"/>
    <w:rsid w:val="000012B8"/>
    <w:rsid w:val="00002225"/>
    <w:rsid w:val="00006952"/>
    <w:rsid w:val="00007ABC"/>
    <w:rsid w:val="0001096B"/>
    <w:rsid w:val="00011ABD"/>
    <w:rsid w:val="000141EA"/>
    <w:rsid w:val="000144A7"/>
    <w:rsid w:val="00014F33"/>
    <w:rsid w:val="0002032A"/>
    <w:rsid w:val="000213C0"/>
    <w:rsid w:val="00023CA1"/>
    <w:rsid w:val="000277C7"/>
    <w:rsid w:val="00027F4A"/>
    <w:rsid w:val="00032AC5"/>
    <w:rsid w:val="00036EA6"/>
    <w:rsid w:val="000445F3"/>
    <w:rsid w:val="0005021B"/>
    <w:rsid w:val="000532F1"/>
    <w:rsid w:val="00053452"/>
    <w:rsid w:val="000559EB"/>
    <w:rsid w:val="00055C59"/>
    <w:rsid w:val="00056EBF"/>
    <w:rsid w:val="000660D8"/>
    <w:rsid w:val="00067494"/>
    <w:rsid w:val="000711F4"/>
    <w:rsid w:val="0007509D"/>
    <w:rsid w:val="00077D38"/>
    <w:rsid w:val="000824B5"/>
    <w:rsid w:val="000850BD"/>
    <w:rsid w:val="00090EDD"/>
    <w:rsid w:val="00091439"/>
    <w:rsid w:val="00092739"/>
    <w:rsid w:val="00092940"/>
    <w:rsid w:val="0009463B"/>
    <w:rsid w:val="00094EE3"/>
    <w:rsid w:val="000960BD"/>
    <w:rsid w:val="000A0B3B"/>
    <w:rsid w:val="000A2247"/>
    <w:rsid w:val="000A6946"/>
    <w:rsid w:val="000A6B15"/>
    <w:rsid w:val="000B14D8"/>
    <w:rsid w:val="000B4DFC"/>
    <w:rsid w:val="000B4EFA"/>
    <w:rsid w:val="000B71E2"/>
    <w:rsid w:val="000C1122"/>
    <w:rsid w:val="000C1135"/>
    <w:rsid w:val="000C256D"/>
    <w:rsid w:val="000C3E9F"/>
    <w:rsid w:val="000C4432"/>
    <w:rsid w:val="000C5B85"/>
    <w:rsid w:val="000D0296"/>
    <w:rsid w:val="000D27B4"/>
    <w:rsid w:val="000D2E51"/>
    <w:rsid w:val="000D5553"/>
    <w:rsid w:val="000D6F4D"/>
    <w:rsid w:val="000E1A3D"/>
    <w:rsid w:val="000E1D78"/>
    <w:rsid w:val="000E3E6A"/>
    <w:rsid w:val="000E48E2"/>
    <w:rsid w:val="000E65D5"/>
    <w:rsid w:val="000E707A"/>
    <w:rsid w:val="000F073E"/>
    <w:rsid w:val="000F28A9"/>
    <w:rsid w:val="000F2C88"/>
    <w:rsid w:val="000F2E73"/>
    <w:rsid w:val="000F784C"/>
    <w:rsid w:val="00100949"/>
    <w:rsid w:val="0010116C"/>
    <w:rsid w:val="00102882"/>
    <w:rsid w:val="00103AFD"/>
    <w:rsid w:val="00107D75"/>
    <w:rsid w:val="001109D3"/>
    <w:rsid w:val="00112AF0"/>
    <w:rsid w:val="00114AEF"/>
    <w:rsid w:val="001154F7"/>
    <w:rsid w:val="00115CAA"/>
    <w:rsid w:val="0011743A"/>
    <w:rsid w:val="00120720"/>
    <w:rsid w:val="0012222C"/>
    <w:rsid w:val="00123E6E"/>
    <w:rsid w:val="00126EB6"/>
    <w:rsid w:val="00127999"/>
    <w:rsid w:val="00127DE2"/>
    <w:rsid w:val="00131293"/>
    <w:rsid w:val="0013376B"/>
    <w:rsid w:val="001341CB"/>
    <w:rsid w:val="0013585A"/>
    <w:rsid w:val="00136ACB"/>
    <w:rsid w:val="00137848"/>
    <w:rsid w:val="001410CD"/>
    <w:rsid w:val="00143D81"/>
    <w:rsid w:val="001479A7"/>
    <w:rsid w:val="00153AFB"/>
    <w:rsid w:val="001604FB"/>
    <w:rsid w:val="00161191"/>
    <w:rsid w:val="001625AC"/>
    <w:rsid w:val="00164606"/>
    <w:rsid w:val="00165D8D"/>
    <w:rsid w:val="00165E7C"/>
    <w:rsid w:val="00167127"/>
    <w:rsid w:val="00171DBF"/>
    <w:rsid w:val="001728E6"/>
    <w:rsid w:val="00173716"/>
    <w:rsid w:val="00174DE1"/>
    <w:rsid w:val="00180F44"/>
    <w:rsid w:val="00185BD6"/>
    <w:rsid w:val="00186659"/>
    <w:rsid w:val="00194E16"/>
    <w:rsid w:val="00195BE6"/>
    <w:rsid w:val="001973F4"/>
    <w:rsid w:val="001A2DF6"/>
    <w:rsid w:val="001A3AD5"/>
    <w:rsid w:val="001A4202"/>
    <w:rsid w:val="001A4535"/>
    <w:rsid w:val="001A62AA"/>
    <w:rsid w:val="001A6C3B"/>
    <w:rsid w:val="001A6E9F"/>
    <w:rsid w:val="001B0347"/>
    <w:rsid w:val="001B1F35"/>
    <w:rsid w:val="001B29C3"/>
    <w:rsid w:val="001B310E"/>
    <w:rsid w:val="001B3769"/>
    <w:rsid w:val="001C0C2C"/>
    <w:rsid w:val="001C3AD9"/>
    <w:rsid w:val="001C3B4B"/>
    <w:rsid w:val="001C756B"/>
    <w:rsid w:val="001D04F2"/>
    <w:rsid w:val="001D0B86"/>
    <w:rsid w:val="001D1BE8"/>
    <w:rsid w:val="001D73FB"/>
    <w:rsid w:val="001D7AA9"/>
    <w:rsid w:val="001E1B94"/>
    <w:rsid w:val="001E45D2"/>
    <w:rsid w:val="001E47E8"/>
    <w:rsid w:val="001E4E8F"/>
    <w:rsid w:val="001E538F"/>
    <w:rsid w:val="001F0475"/>
    <w:rsid w:val="001F30FF"/>
    <w:rsid w:val="00200C27"/>
    <w:rsid w:val="0020140F"/>
    <w:rsid w:val="0020158F"/>
    <w:rsid w:val="00201C5C"/>
    <w:rsid w:val="002024EC"/>
    <w:rsid w:val="00205143"/>
    <w:rsid w:val="00206490"/>
    <w:rsid w:val="00211504"/>
    <w:rsid w:val="0021384C"/>
    <w:rsid w:val="0021394E"/>
    <w:rsid w:val="00214172"/>
    <w:rsid w:val="002236CF"/>
    <w:rsid w:val="002240C6"/>
    <w:rsid w:val="0022444E"/>
    <w:rsid w:val="00225AB8"/>
    <w:rsid w:val="00226239"/>
    <w:rsid w:val="00226736"/>
    <w:rsid w:val="002310B8"/>
    <w:rsid w:val="002428CF"/>
    <w:rsid w:val="00245D8B"/>
    <w:rsid w:val="00246E1C"/>
    <w:rsid w:val="002501C9"/>
    <w:rsid w:val="00251D38"/>
    <w:rsid w:val="0025513E"/>
    <w:rsid w:val="002565ED"/>
    <w:rsid w:val="00256B5F"/>
    <w:rsid w:val="0025726B"/>
    <w:rsid w:val="00257815"/>
    <w:rsid w:val="00260AC8"/>
    <w:rsid w:val="0026329F"/>
    <w:rsid w:val="00267939"/>
    <w:rsid w:val="00271C3D"/>
    <w:rsid w:val="00284051"/>
    <w:rsid w:val="002840B6"/>
    <w:rsid w:val="00284162"/>
    <w:rsid w:val="00284526"/>
    <w:rsid w:val="002911E7"/>
    <w:rsid w:val="00292452"/>
    <w:rsid w:val="00293F2C"/>
    <w:rsid w:val="002957FC"/>
    <w:rsid w:val="002971A3"/>
    <w:rsid w:val="00297DED"/>
    <w:rsid w:val="002A2AC0"/>
    <w:rsid w:val="002A4CB2"/>
    <w:rsid w:val="002A5E4D"/>
    <w:rsid w:val="002B3D3F"/>
    <w:rsid w:val="002B50EE"/>
    <w:rsid w:val="002B6439"/>
    <w:rsid w:val="002C0D5C"/>
    <w:rsid w:val="002C26BA"/>
    <w:rsid w:val="002C445F"/>
    <w:rsid w:val="002D0274"/>
    <w:rsid w:val="002D0EB8"/>
    <w:rsid w:val="002D40CB"/>
    <w:rsid w:val="002D4A31"/>
    <w:rsid w:val="002D4EA5"/>
    <w:rsid w:val="002D7BC3"/>
    <w:rsid w:val="002D7F97"/>
    <w:rsid w:val="002E28B0"/>
    <w:rsid w:val="002E4D11"/>
    <w:rsid w:val="002E57A3"/>
    <w:rsid w:val="002E6723"/>
    <w:rsid w:val="002E7091"/>
    <w:rsid w:val="002F0BBA"/>
    <w:rsid w:val="002F0C7A"/>
    <w:rsid w:val="002F23B1"/>
    <w:rsid w:val="002F2991"/>
    <w:rsid w:val="002F3E1A"/>
    <w:rsid w:val="002F5A99"/>
    <w:rsid w:val="003026DA"/>
    <w:rsid w:val="003123A3"/>
    <w:rsid w:val="00313386"/>
    <w:rsid w:val="00315257"/>
    <w:rsid w:val="00320B1D"/>
    <w:rsid w:val="00321EE5"/>
    <w:rsid w:val="0032271E"/>
    <w:rsid w:val="0032392F"/>
    <w:rsid w:val="00324B22"/>
    <w:rsid w:val="00324B74"/>
    <w:rsid w:val="003260AA"/>
    <w:rsid w:val="00330DE6"/>
    <w:rsid w:val="00333D66"/>
    <w:rsid w:val="00337A90"/>
    <w:rsid w:val="00341E7E"/>
    <w:rsid w:val="00342FCD"/>
    <w:rsid w:val="00346854"/>
    <w:rsid w:val="00346A5A"/>
    <w:rsid w:val="00347529"/>
    <w:rsid w:val="003511E5"/>
    <w:rsid w:val="003520A0"/>
    <w:rsid w:val="00362BBD"/>
    <w:rsid w:val="0036337E"/>
    <w:rsid w:val="003700BF"/>
    <w:rsid w:val="003846A3"/>
    <w:rsid w:val="00387D2F"/>
    <w:rsid w:val="0039721B"/>
    <w:rsid w:val="003A39A9"/>
    <w:rsid w:val="003A4DF5"/>
    <w:rsid w:val="003B09F2"/>
    <w:rsid w:val="003B4DC7"/>
    <w:rsid w:val="003B4FD8"/>
    <w:rsid w:val="003C3E8F"/>
    <w:rsid w:val="003C5DF6"/>
    <w:rsid w:val="003C6C76"/>
    <w:rsid w:val="003D134E"/>
    <w:rsid w:val="003D469B"/>
    <w:rsid w:val="003D756A"/>
    <w:rsid w:val="003E2443"/>
    <w:rsid w:val="003E2E07"/>
    <w:rsid w:val="003F3A0D"/>
    <w:rsid w:val="003F5BA0"/>
    <w:rsid w:val="00400953"/>
    <w:rsid w:val="004020C5"/>
    <w:rsid w:val="00403184"/>
    <w:rsid w:val="004038D7"/>
    <w:rsid w:val="0040574C"/>
    <w:rsid w:val="0041342F"/>
    <w:rsid w:val="00413927"/>
    <w:rsid w:val="0041508B"/>
    <w:rsid w:val="00420623"/>
    <w:rsid w:val="0042435D"/>
    <w:rsid w:val="00424FF8"/>
    <w:rsid w:val="00430542"/>
    <w:rsid w:val="00430CB8"/>
    <w:rsid w:val="00433121"/>
    <w:rsid w:val="00433D85"/>
    <w:rsid w:val="00435578"/>
    <w:rsid w:val="00437B9C"/>
    <w:rsid w:val="004406D2"/>
    <w:rsid w:val="004445C7"/>
    <w:rsid w:val="00446DA1"/>
    <w:rsid w:val="00452972"/>
    <w:rsid w:val="0045518E"/>
    <w:rsid w:val="00455FB4"/>
    <w:rsid w:val="004573E3"/>
    <w:rsid w:val="00464F7D"/>
    <w:rsid w:val="00465AD5"/>
    <w:rsid w:val="00467971"/>
    <w:rsid w:val="00470E32"/>
    <w:rsid w:val="00470F46"/>
    <w:rsid w:val="00471009"/>
    <w:rsid w:val="00471E29"/>
    <w:rsid w:val="00473431"/>
    <w:rsid w:val="00474F32"/>
    <w:rsid w:val="004760C8"/>
    <w:rsid w:val="00481511"/>
    <w:rsid w:val="004833E5"/>
    <w:rsid w:val="00486D78"/>
    <w:rsid w:val="004871DA"/>
    <w:rsid w:val="00490611"/>
    <w:rsid w:val="00494AF3"/>
    <w:rsid w:val="0049687F"/>
    <w:rsid w:val="004A0A0A"/>
    <w:rsid w:val="004A1DB0"/>
    <w:rsid w:val="004A3218"/>
    <w:rsid w:val="004A4ACC"/>
    <w:rsid w:val="004B1D73"/>
    <w:rsid w:val="004B5309"/>
    <w:rsid w:val="004B5522"/>
    <w:rsid w:val="004B6329"/>
    <w:rsid w:val="004B6388"/>
    <w:rsid w:val="004C36DF"/>
    <w:rsid w:val="004C5806"/>
    <w:rsid w:val="004C6D94"/>
    <w:rsid w:val="004D5A3E"/>
    <w:rsid w:val="004D7032"/>
    <w:rsid w:val="004D7118"/>
    <w:rsid w:val="004E044B"/>
    <w:rsid w:val="004E425B"/>
    <w:rsid w:val="004E490B"/>
    <w:rsid w:val="004E558F"/>
    <w:rsid w:val="004E6558"/>
    <w:rsid w:val="004F07D5"/>
    <w:rsid w:val="005055E7"/>
    <w:rsid w:val="00510734"/>
    <w:rsid w:val="0051121C"/>
    <w:rsid w:val="00511CC0"/>
    <w:rsid w:val="005132DA"/>
    <w:rsid w:val="005139B1"/>
    <w:rsid w:val="00513D79"/>
    <w:rsid w:val="00515721"/>
    <w:rsid w:val="00521704"/>
    <w:rsid w:val="00521CE1"/>
    <w:rsid w:val="00522995"/>
    <w:rsid w:val="0052593B"/>
    <w:rsid w:val="00530F7F"/>
    <w:rsid w:val="005361DB"/>
    <w:rsid w:val="00537827"/>
    <w:rsid w:val="00537CA6"/>
    <w:rsid w:val="00541B3D"/>
    <w:rsid w:val="00542810"/>
    <w:rsid w:val="005459D0"/>
    <w:rsid w:val="005460AD"/>
    <w:rsid w:val="00547616"/>
    <w:rsid w:val="0055110D"/>
    <w:rsid w:val="005513D3"/>
    <w:rsid w:val="005515F7"/>
    <w:rsid w:val="00552E73"/>
    <w:rsid w:val="00553F05"/>
    <w:rsid w:val="0055599B"/>
    <w:rsid w:val="005605B2"/>
    <w:rsid w:val="005638FB"/>
    <w:rsid w:val="005651F5"/>
    <w:rsid w:val="005653D0"/>
    <w:rsid w:val="00566793"/>
    <w:rsid w:val="00573D40"/>
    <w:rsid w:val="005742D9"/>
    <w:rsid w:val="00577459"/>
    <w:rsid w:val="005776C6"/>
    <w:rsid w:val="00577A31"/>
    <w:rsid w:val="00581873"/>
    <w:rsid w:val="00584AE0"/>
    <w:rsid w:val="00585A80"/>
    <w:rsid w:val="00585EFD"/>
    <w:rsid w:val="005860B5"/>
    <w:rsid w:val="00587A6F"/>
    <w:rsid w:val="00596357"/>
    <w:rsid w:val="00597E42"/>
    <w:rsid w:val="005A4C07"/>
    <w:rsid w:val="005A714F"/>
    <w:rsid w:val="005B00A9"/>
    <w:rsid w:val="005B2FEF"/>
    <w:rsid w:val="005B35CB"/>
    <w:rsid w:val="005B42F4"/>
    <w:rsid w:val="005B6389"/>
    <w:rsid w:val="005B6D36"/>
    <w:rsid w:val="005C08C3"/>
    <w:rsid w:val="005C14A1"/>
    <w:rsid w:val="005C1C4B"/>
    <w:rsid w:val="005C2C45"/>
    <w:rsid w:val="005C3203"/>
    <w:rsid w:val="005C424A"/>
    <w:rsid w:val="005C5254"/>
    <w:rsid w:val="005C5FC1"/>
    <w:rsid w:val="005C74B1"/>
    <w:rsid w:val="005D2AA4"/>
    <w:rsid w:val="005D79DB"/>
    <w:rsid w:val="005E06D5"/>
    <w:rsid w:val="005E0CC9"/>
    <w:rsid w:val="005E25B1"/>
    <w:rsid w:val="005E5102"/>
    <w:rsid w:val="005E5EA0"/>
    <w:rsid w:val="005E7335"/>
    <w:rsid w:val="005F1052"/>
    <w:rsid w:val="005F2844"/>
    <w:rsid w:val="005F2F43"/>
    <w:rsid w:val="005F3FBE"/>
    <w:rsid w:val="00603A29"/>
    <w:rsid w:val="00604E3B"/>
    <w:rsid w:val="00605144"/>
    <w:rsid w:val="00605CC9"/>
    <w:rsid w:val="00611D57"/>
    <w:rsid w:val="00612B0F"/>
    <w:rsid w:val="0061426B"/>
    <w:rsid w:val="0062519B"/>
    <w:rsid w:val="00627E21"/>
    <w:rsid w:val="00627F7D"/>
    <w:rsid w:val="00633902"/>
    <w:rsid w:val="006347AB"/>
    <w:rsid w:val="00636591"/>
    <w:rsid w:val="0063704D"/>
    <w:rsid w:val="00637B96"/>
    <w:rsid w:val="00637C56"/>
    <w:rsid w:val="00637E12"/>
    <w:rsid w:val="0064000E"/>
    <w:rsid w:val="00641CA6"/>
    <w:rsid w:val="006422E5"/>
    <w:rsid w:val="006423B0"/>
    <w:rsid w:val="006438B3"/>
    <w:rsid w:val="00644A34"/>
    <w:rsid w:val="006504FD"/>
    <w:rsid w:val="00650DB0"/>
    <w:rsid w:val="0065288F"/>
    <w:rsid w:val="00653240"/>
    <w:rsid w:val="006542C1"/>
    <w:rsid w:val="006558A6"/>
    <w:rsid w:val="00663698"/>
    <w:rsid w:val="00664311"/>
    <w:rsid w:val="00664450"/>
    <w:rsid w:val="00665C39"/>
    <w:rsid w:val="0067057F"/>
    <w:rsid w:val="0067246C"/>
    <w:rsid w:val="00674204"/>
    <w:rsid w:val="00676982"/>
    <w:rsid w:val="006775ED"/>
    <w:rsid w:val="006778ED"/>
    <w:rsid w:val="00677DB7"/>
    <w:rsid w:val="00682295"/>
    <w:rsid w:val="00686C2F"/>
    <w:rsid w:val="006910A8"/>
    <w:rsid w:val="00692D90"/>
    <w:rsid w:val="006931BC"/>
    <w:rsid w:val="00693D23"/>
    <w:rsid w:val="006941FE"/>
    <w:rsid w:val="00695B40"/>
    <w:rsid w:val="00696E28"/>
    <w:rsid w:val="00697C63"/>
    <w:rsid w:val="00697D7E"/>
    <w:rsid w:val="006A17B9"/>
    <w:rsid w:val="006A3EC9"/>
    <w:rsid w:val="006B04D3"/>
    <w:rsid w:val="006B2CFB"/>
    <w:rsid w:val="006B482D"/>
    <w:rsid w:val="006B518D"/>
    <w:rsid w:val="006B531D"/>
    <w:rsid w:val="006B6F96"/>
    <w:rsid w:val="006C1A08"/>
    <w:rsid w:val="006C5BE7"/>
    <w:rsid w:val="006C6746"/>
    <w:rsid w:val="006C6D44"/>
    <w:rsid w:val="006D389E"/>
    <w:rsid w:val="006D3931"/>
    <w:rsid w:val="006D625D"/>
    <w:rsid w:val="006D666C"/>
    <w:rsid w:val="006D7E21"/>
    <w:rsid w:val="006E0DDD"/>
    <w:rsid w:val="006E460C"/>
    <w:rsid w:val="006E60DF"/>
    <w:rsid w:val="006F16FB"/>
    <w:rsid w:val="006F6112"/>
    <w:rsid w:val="006F62ED"/>
    <w:rsid w:val="00703304"/>
    <w:rsid w:val="00703B16"/>
    <w:rsid w:val="00712C7B"/>
    <w:rsid w:val="007131B1"/>
    <w:rsid w:val="00715414"/>
    <w:rsid w:val="0071575F"/>
    <w:rsid w:val="00717DAE"/>
    <w:rsid w:val="0072034D"/>
    <w:rsid w:val="00722AE9"/>
    <w:rsid w:val="007255BA"/>
    <w:rsid w:val="00731B53"/>
    <w:rsid w:val="00734299"/>
    <w:rsid w:val="00735CD5"/>
    <w:rsid w:val="00737083"/>
    <w:rsid w:val="007421DB"/>
    <w:rsid w:val="0074339D"/>
    <w:rsid w:val="0074657D"/>
    <w:rsid w:val="00747FF2"/>
    <w:rsid w:val="00750BD4"/>
    <w:rsid w:val="00760333"/>
    <w:rsid w:val="00760887"/>
    <w:rsid w:val="00760EF3"/>
    <w:rsid w:val="00762D0D"/>
    <w:rsid w:val="00762DA8"/>
    <w:rsid w:val="00762F17"/>
    <w:rsid w:val="00763E5F"/>
    <w:rsid w:val="007648F0"/>
    <w:rsid w:val="00764E91"/>
    <w:rsid w:val="00765AF9"/>
    <w:rsid w:val="0076618E"/>
    <w:rsid w:val="007669A0"/>
    <w:rsid w:val="0076781D"/>
    <w:rsid w:val="00767FF0"/>
    <w:rsid w:val="007702F5"/>
    <w:rsid w:val="00771519"/>
    <w:rsid w:val="0077204B"/>
    <w:rsid w:val="00774B58"/>
    <w:rsid w:val="0078734F"/>
    <w:rsid w:val="00787FBB"/>
    <w:rsid w:val="00792336"/>
    <w:rsid w:val="00795745"/>
    <w:rsid w:val="00797D42"/>
    <w:rsid w:val="007A0711"/>
    <w:rsid w:val="007A26BD"/>
    <w:rsid w:val="007A68C1"/>
    <w:rsid w:val="007A6C65"/>
    <w:rsid w:val="007A7094"/>
    <w:rsid w:val="007B095A"/>
    <w:rsid w:val="007B152F"/>
    <w:rsid w:val="007C0B43"/>
    <w:rsid w:val="007C3368"/>
    <w:rsid w:val="007C47A7"/>
    <w:rsid w:val="007C6297"/>
    <w:rsid w:val="007C631C"/>
    <w:rsid w:val="007D2895"/>
    <w:rsid w:val="007D2F84"/>
    <w:rsid w:val="007D3E2A"/>
    <w:rsid w:val="007D5E28"/>
    <w:rsid w:val="007D69C3"/>
    <w:rsid w:val="007D7D33"/>
    <w:rsid w:val="007E03A7"/>
    <w:rsid w:val="007E08AB"/>
    <w:rsid w:val="007E2CED"/>
    <w:rsid w:val="007E4E47"/>
    <w:rsid w:val="007E7784"/>
    <w:rsid w:val="007F1532"/>
    <w:rsid w:val="007F17F9"/>
    <w:rsid w:val="007F78AA"/>
    <w:rsid w:val="007F7E3C"/>
    <w:rsid w:val="00801284"/>
    <w:rsid w:val="008032F2"/>
    <w:rsid w:val="00803C04"/>
    <w:rsid w:val="008044CE"/>
    <w:rsid w:val="00804783"/>
    <w:rsid w:val="00805E2A"/>
    <w:rsid w:val="00805E76"/>
    <w:rsid w:val="008109BD"/>
    <w:rsid w:val="0081717B"/>
    <w:rsid w:val="00822372"/>
    <w:rsid w:val="00822926"/>
    <w:rsid w:val="008243D8"/>
    <w:rsid w:val="00824738"/>
    <w:rsid w:val="00824FE3"/>
    <w:rsid w:val="00826311"/>
    <w:rsid w:val="00827BB3"/>
    <w:rsid w:val="00833D75"/>
    <w:rsid w:val="00836B66"/>
    <w:rsid w:val="008378B5"/>
    <w:rsid w:val="00837BA8"/>
    <w:rsid w:val="0084016E"/>
    <w:rsid w:val="00841177"/>
    <w:rsid w:val="008424C7"/>
    <w:rsid w:val="00850DC3"/>
    <w:rsid w:val="008525FB"/>
    <w:rsid w:val="00853C1A"/>
    <w:rsid w:val="00853D59"/>
    <w:rsid w:val="00854FB8"/>
    <w:rsid w:val="008576F7"/>
    <w:rsid w:val="0085797B"/>
    <w:rsid w:val="00860568"/>
    <w:rsid w:val="00862259"/>
    <w:rsid w:val="0086267A"/>
    <w:rsid w:val="00866B6C"/>
    <w:rsid w:val="00867A13"/>
    <w:rsid w:val="008709D9"/>
    <w:rsid w:val="0087107F"/>
    <w:rsid w:val="008718FF"/>
    <w:rsid w:val="00871F0E"/>
    <w:rsid w:val="00873429"/>
    <w:rsid w:val="0087556F"/>
    <w:rsid w:val="008829FE"/>
    <w:rsid w:val="0088396F"/>
    <w:rsid w:val="00890069"/>
    <w:rsid w:val="00890281"/>
    <w:rsid w:val="00897B4D"/>
    <w:rsid w:val="008A1774"/>
    <w:rsid w:val="008A1E10"/>
    <w:rsid w:val="008A2D73"/>
    <w:rsid w:val="008A360B"/>
    <w:rsid w:val="008A58EC"/>
    <w:rsid w:val="008A6192"/>
    <w:rsid w:val="008B18E7"/>
    <w:rsid w:val="008B4292"/>
    <w:rsid w:val="008B555B"/>
    <w:rsid w:val="008B70E6"/>
    <w:rsid w:val="008C1883"/>
    <w:rsid w:val="008C593E"/>
    <w:rsid w:val="008D080E"/>
    <w:rsid w:val="008D0DE1"/>
    <w:rsid w:val="008D3EDC"/>
    <w:rsid w:val="008D6080"/>
    <w:rsid w:val="008D6F89"/>
    <w:rsid w:val="008D78D3"/>
    <w:rsid w:val="008E618C"/>
    <w:rsid w:val="008E7271"/>
    <w:rsid w:val="008E7F21"/>
    <w:rsid w:val="008F2E5D"/>
    <w:rsid w:val="008F3576"/>
    <w:rsid w:val="008F4EE1"/>
    <w:rsid w:val="008F70F9"/>
    <w:rsid w:val="009027FA"/>
    <w:rsid w:val="00904CFA"/>
    <w:rsid w:val="00907B37"/>
    <w:rsid w:val="009100D8"/>
    <w:rsid w:val="00911A98"/>
    <w:rsid w:val="009120EF"/>
    <w:rsid w:val="0091422E"/>
    <w:rsid w:val="0091422F"/>
    <w:rsid w:val="0091686B"/>
    <w:rsid w:val="009217B1"/>
    <w:rsid w:val="00921BB9"/>
    <w:rsid w:val="00925154"/>
    <w:rsid w:val="00925DB3"/>
    <w:rsid w:val="00927E57"/>
    <w:rsid w:val="00931D47"/>
    <w:rsid w:val="0093402C"/>
    <w:rsid w:val="009342E1"/>
    <w:rsid w:val="00944568"/>
    <w:rsid w:val="00944C5E"/>
    <w:rsid w:val="009453E3"/>
    <w:rsid w:val="0095035D"/>
    <w:rsid w:val="009507E5"/>
    <w:rsid w:val="009515C2"/>
    <w:rsid w:val="00951B74"/>
    <w:rsid w:val="009538D5"/>
    <w:rsid w:val="0095581C"/>
    <w:rsid w:val="009560AC"/>
    <w:rsid w:val="00963C2C"/>
    <w:rsid w:val="00966C49"/>
    <w:rsid w:val="00966FC0"/>
    <w:rsid w:val="00967948"/>
    <w:rsid w:val="00973008"/>
    <w:rsid w:val="00973047"/>
    <w:rsid w:val="00974607"/>
    <w:rsid w:val="00975108"/>
    <w:rsid w:val="00975697"/>
    <w:rsid w:val="00982360"/>
    <w:rsid w:val="00984850"/>
    <w:rsid w:val="0098542D"/>
    <w:rsid w:val="009877F2"/>
    <w:rsid w:val="009936D6"/>
    <w:rsid w:val="00995939"/>
    <w:rsid w:val="00996945"/>
    <w:rsid w:val="00997163"/>
    <w:rsid w:val="00997A01"/>
    <w:rsid w:val="00997E5F"/>
    <w:rsid w:val="009A06C7"/>
    <w:rsid w:val="009A3AEC"/>
    <w:rsid w:val="009A458C"/>
    <w:rsid w:val="009A585A"/>
    <w:rsid w:val="009A63E1"/>
    <w:rsid w:val="009A6BEC"/>
    <w:rsid w:val="009B05EA"/>
    <w:rsid w:val="009B0C81"/>
    <w:rsid w:val="009B1CD2"/>
    <w:rsid w:val="009B1EE0"/>
    <w:rsid w:val="009B467C"/>
    <w:rsid w:val="009B52D9"/>
    <w:rsid w:val="009C48D7"/>
    <w:rsid w:val="009C4B86"/>
    <w:rsid w:val="009D1220"/>
    <w:rsid w:val="009D213D"/>
    <w:rsid w:val="009D57CF"/>
    <w:rsid w:val="009D63D1"/>
    <w:rsid w:val="009D6E73"/>
    <w:rsid w:val="009E1D16"/>
    <w:rsid w:val="009E5933"/>
    <w:rsid w:val="009E5E8C"/>
    <w:rsid w:val="009E7B90"/>
    <w:rsid w:val="009F221B"/>
    <w:rsid w:val="009F5749"/>
    <w:rsid w:val="009F629C"/>
    <w:rsid w:val="009F6C2D"/>
    <w:rsid w:val="009F7003"/>
    <w:rsid w:val="00A00D97"/>
    <w:rsid w:val="00A11B47"/>
    <w:rsid w:val="00A144B8"/>
    <w:rsid w:val="00A16A81"/>
    <w:rsid w:val="00A20460"/>
    <w:rsid w:val="00A216F7"/>
    <w:rsid w:val="00A22E95"/>
    <w:rsid w:val="00A23483"/>
    <w:rsid w:val="00A2354F"/>
    <w:rsid w:val="00A237D5"/>
    <w:rsid w:val="00A2556D"/>
    <w:rsid w:val="00A346DE"/>
    <w:rsid w:val="00A35519"/>
    <w:rsid w:val="00A36242"/>
    <w:rsid w:val="00A36A74"/>
    <w:rsid w:val="00A379FB"/>
    <w:rsid w:val="00A43A90"/>
    <w:rsid w:val="00A45351"/>
    <w:rsid w:val="00A512B9"/>
    <w:rsid w:val="00A53A62"/>
    <w:rsid w:val="00A637ED"/>
    <w:rsid w:val="00A662D0"/>
    <w:rsid w:val="00A66754"/>
    <w:rsid w:val="00A67A8F"/>
    <w:rsid w:val="00A67B8D"/>
    <w:rsid w:val="00A7088D"/>
    <w:rsid w:val="00A7273E"/>
    <w:rsid w:val="00A74318"/>
    <w:rsid w:val="00A767BD"/>
    <w:rsid w:val="00A77F63"/>
    <w:rsid w:val="00A80550"/>
    <w:rsid w:val="00A86DAA"/>
    <w:rsid w:val="00A878A1"/>
    <w:rsid w:val="00A927DA"/>
    <w:rsid w:val="00A93956"/>
    <w:rsid w:val="00A948F0"/>
    <w:rsid w:val="00A96047"/>
    <w:rsid w:val="00A96968"/>
    <w:rsid w:val="00A9733E"/>
    <w:rsid w:val="00AA02B7"/>
    <w:rsid w:val="00AA0EF1"/>
    <w:rsid w:val="00AA210B"/>
    <w:rsid w:val="00AA47C8"/>
    <w:rsid w:val="00AA5C23"/>
    <w:rsid w:val="00AA7891"/>
    <w:rsid w:val="00AA7FAB"/>
    <w:rsid w:val="00AB1C80"/>
    <w:rsid w:val="00AB260C"/>
    <w:rsid w:val="00AB280B"/>
    <w:rsid w:val="00AB35A6"/>
    <w:rsid w:val="00AB38AA"/>
    <w:rsid w:val="00AB4737"/>
    <w:rsid w:val="00AB6A39"/>
    <w:rsid w:val="00AC3B6B"/>
    <w:rsid w:val="00AC3C75"/>
    <w:rsid w:val="00AC4A7E"/>
    <w:rsid w:val="00AC6EAD"/>
    <w:rsid w:val="00AD0EFB"/>
    <w:rsid w:val="00AE003E"/>
    <w:rsid w:val="00AE4D37"/>
    <w:rsid w:val="00AF0F76"/>
    <w:rsid w:val="00AF1385"/>
    <w:rsid w:val="00AF184D"/>
    <w:rsid w:val="00AF2FD7"/>
    <w:rsid w:val="00AF534F"/>
    <w:rsid w:val="00B0089E"/>
    <w:rsid w:val="00B01FCC"/>
    <w:rsid w:val="00B0334B"/>
    <w:rsid w:val="00B03A6C"/>
    <w:rsid w:val="00B05CDC"/>
    <w:rsid w:val="00B06D93"/>
    <w:rsid w:val="00B06EA1"/>
    <w:rsid w:val="00B07B7C"/>
    <w:rsid w:val="00B11D42"/>
    <w:rsid w:val="00B11E27"/>
    <w:rsid w:val="00B14F39"/>
    <w:rsid w:val="00B1667A"/>
    <w:rsid w:val="00B1687D"/>
    <w:rsid w:val="00B170CD"/>
    <w:rsid w:val="00B1753C"/>
    <w:rsid w:val="00B20C3D"/>
    <w:rsid w:val="00B20D31"/>
    <w:rsid w:val="00B24DAC"/>
    <w:rsid w:val="00B263DD"/>
    <w:rsid w:val="00B27CA5"/>
    <w:rsid w:val="00B308C7"/>
    <w:rsid w:val="00B3160F"/>
    <w:rsid w:val="00B332AB"/>
    <w:rsid w:val="00B36C16"/>
    <w:rsid w:val="00B36CCD"/>
    <w:rsid w:val="00B36CD6"/>
    <w:rsid w:val="00B40E27"/>
    <w:rsid w:val="00B41EA8"/>
    <w:rsid w:val="00B43303"/>
    <w:rsid w:val="00B5440B"/>
    <w:rsid w:val="00B54654"/>
    <w:rsid w:val="00B547E7"/>
    <w:rsid w:val="00B57E34"/>
    <w:rsid w:val="00B57F27"/>
    <w:rsid w:val="00B72707"/>
    <w:rsid w:val="00B74DD8"/>
    <w:rsid w:val="00B7755D"/>
    <w:rsid w:val="00B77971"/>
    <w:rsid w:val="00B83634"/>
    <w:rsid w:val="00B83A53"/>
    <w:rsid w:val="00B8751C"/>
    <w:rsid w:val="00B9076F"/>
    <w:rsid w:val="00B91350"/>
    <w:rsid w:val="00B928D6"/>
    <w:rsid w:val="00B92FA6"/>
    <w:rsid w:val="00BA319F"/>
    <w:rsid w:val="00BA3786"/>
    <w:rsid w:val="00BA44A5"/>
    <w:rsid w:val="00BB3B45"/>
    <w:rsid w:val="00BB506F"/>
    <w:rsid w:val="00BB634C"/>
    <w:rsid w:val="00BB651C"/>
    <w:rsid w:val="00BB79FD"/>
    <w:rsid w:val="00BC4260"/>
    <w:rsid w:val="00BC7901"/>
    <w:rsid w:val="00BC7EA9"/>
    <w:rsid w:val="00BD085F"/>
    <w:rsid w:val="00BD5E1C"/>
    <w:rsid w:val="00BE00F4"/>
    <w:rsid w:val="00BE4251"/>
    <w:rsid w:val="00BE475E"/>
    <w:rsid w:val="00BE6A1E"/>
    <w:rsid w:val="00BF318C"/>
    <w:rsid w:val="00BF4EF6"/>
    <w:rsid w:val="00BF5843"/>
    <w:rsid w:val="00BF69AA"/>
    <w:rsid w:val="00C001D9"/>
    <w:rsid w:val="00C01D5F"/>
    <w:rsid w:val="00C02707"/>
    <w:rsid w:val="00C0300C"/>
    <w:rsid w:val="00C03FBA"/>
    <w:rsid w:val="00C04FE5"/>
    <w:rsid w:val="00C062D0"/>
    <w:rsid w:val="00C06CBE"/>
    <w:rsid w:val="00C11EAA"/>
    <w:rsid w:val="00C1448C"/>
    <w:rsid w:val="00C152E9"/>
    <w:rsid w:val="00C16A0D"/>
    <w:rsid w:val="00C20D6A"/>
    <w:rsid w:val="00C22285"/>
    <w:rsid w:val="00C25969"/>
    <w:rsid w:val="00C2620E"/>
    <w:rsid w:val="00C304DC"/>
    <w:rsid w:val="00C31B50"/>
    <w:rsid w:val="00C342AD"/>
    <w:rsid w:val="00C359A7"/>
    <w:rsid w:val="00C37B0C"/>
    <w:rsid w:val="00C40A80"/>
    <w:rsid w:val="00C44923"/>
    <w:rsid w:val="00C45F46"/>
    <w:rsid w:val="00C51D20"/>
    <w:rsid w:val="00C520D0"/>
    <w:rsid w:val="00C5324E"/>
    <w:rsid w:val="00C535B8"/>
    <w:rsid w:val="00C54D99"/>
    <w:rsid w:val="00C57182"/>
    <w:rsid w:val="00C66A98"/>
    <w:rsid w:val="00C7325A"/>
    <w:rsid w:val="00C7384E"/>
    <w:rsid w:val="00C73A3D"/>
    <w:rsid w:val="00C751A2"/>
    <w:rsid w:val="00C811D6"/>
    <w:rsid w:val="00C8120F"/>
    <w:rsid w:val="00C813E2"/>
    <w:rsid w:val="00C832C9"/>
    <w:rsid w:val="00C83CAA"/>
    <w:rsid w:val="00C84715"/>
    <w:rsid w:val="00C84D3B"/>
    <w:rsid w:val="00C90103"/>
    <w:rsid w:val="00C95488"/>
    <w:rsid w:val="00C95FC1"/>
    <w:rsid w:val="00C973C7"/>
    <w:rsid w:val="00C97645"/>
    <w:rsid w:val="00CA2C06"/>
    <w:rsid w:val="00CA2FD3"/>
    <w:rsid w:val="00CB0314"/>
    <w:rsid w:val="00CB085C"/>
    <w:rsid w:val="00CB2303"/>
    <w:rsid w:val="00CB331D"/>
    <w:rsid w:val="00CB48C7"/>
    <w:rsid w:val="00CB7C87"/>
    <w:rsid w:val="00CC176F"/>
    <w:rsid w:val="00CC2A2B"/>
    <w:rsid w:val="00CC41D7"/>
    <w:rsid w:val="00CC6310"/>
    <w:rsid w:val="00CC70E7"/>
    <w:rsid w:val="00CD09C0"/>
    <w:rsid w:val="00CD0F49"/>
    <w:rsid w:val="00CD2030"/>
    <w:rsid w:val="00CD5868"/>
    <w:rsid w:val="00CD68FA"/>
    <w:rsid w:val="00CD6CA5"/>
    <w:rsid w:val="00CD7B77"/>
    <w:rsid w:val="00CE26F9"/>
    <w:rsid w:val="00CE4763"/>
    <w:rsid w:val="00CE6F5D"/>
    <w:rsid w:val="00CF21C3"/>
    <w:rsid w:val="00CF23EF"/>
    <w:rsid w:val="00CF39A2"/>
    <w:rsid w:val="00CF566A"/>
    <w:rsid w:val="00CF738F"/>
    <w:rsid w:val="00CF7E57"/>
    <w:rsid w:val="00D0072D"/>
    <w:rsid w:val="00D05FEA"/>
    <w:rsid w:val="00D0787A"/>
    <w:rsid w:val="00D13428"/>
    <w:rsid w:val="00D153BF"/>
    <w:rsid w:val="00D16202"/>
    <w:rsid w:val="00D17216"/>
    <w:rsid w:val="00D21724"/>
    <w:rsid w:val="00D25BF6"/>
    <w:rsid w:val="00D26651"/>
    <w:rsid w:val="00D33485"/>
    <w:rsid w:val="00D367D9"/>
    <w:rsid w:val="00D37D63"/>
    <w:rsid w:val="00D40D91"/>
    <w:rsid w:val="00D43731"/>
    <w:rsid w:val="00D44A9B"/>
    <w:rsid w:val="00D45101"/>
    <w:rsid w:val="00D528A4"/>
    <w:rsid w:val="00D55625"/>
    <w:rsid w:val="00D55F3D"/>
    <w:rsid w:val="00D5685C"/>
    <w:rsid w:val="00D56E41"/>
    <w:rsid w:val="00D56EA3"/>
    <w:rsid w:val="00D57F66"/>
    <w:rsid w:val="00D61915"/>
    <w:rsid w:val="00D63AE6"/>
    <w:rsid w:val="00D6464E"/>
    <w:rsid w:val="00D64AFD"/>
    <w:rsid w:val="00D668B1"/>
    <w:rsid w:val="00D6796C"/>
    <w:rsid w:val="00D71D45"/>
    <w:rsid w:val="00D72A77"/>
    <w:rsid w:val="00D73627"/>
    <w:rsid w:val="00D75896"/>
    <w:rsid w:val="00D77B94"/>
    <w:rsid w:val="00D80180"/>
    <w:rsid w:val="00D80936"/>
    <w:rsid w:val="00D80ACA"/>
    <w:rsid w:val="00D83A51"/>
    <w:rsid w:val="00D864C5"/>
    <w:rsid w:val="00D87FB7"/>
    <w:rsid w:val="00D92129"/>
    <w:rsid w:val="00D9781E"/>
    <w:rsid w:val="00D97E42"/>
    <w:rsid w:val="00DA33C5"/>
    <w:rsid w:val="00DA33DE"/>
    <w:rsid w:val="00DA3587"/>
    <w:rsid w:val="00DA3E02"/>
    <w:rsid w:val="00DA3FEF"/>
    <w:rsid w:val="00DA54FE"/>
    <w:rsid w:val="00DB0C42"/>
    <w:rsid w:val="00DB0ED2"/>
    <w:rsid w:val="00DC04B4"/>
    <w:rsid w:val="00DC0AC8"/>
    <w:rsid w:val="00DC2FDC"/>
    <w:rsid w:val="00DC3EC6"/>
    <w:rsid w:val="00DC7FD6"/>
    <w:rsid w:val="00DD1CC9"/>
    <w:rsid w:val="00DD2A89"/>
    <w:rsid w:val="00DD6210"/>
    <w:rsid w:val="00DD75DD"/>
    <w:rsid w:val="00DE2C31"/>
    <w:rsid w:val="00DE4109"/>
    <w:rsid w:val="00DE5474"/>
    <w:rsid w:val="00DF042B"/>
    <w:rsid w:val="00DF10EA"/>
    <w:rsid w:val="00DF23D6"/>
    <w:rsid w:val="00DF3B7A"/>
    <w:rsid w:val="00DF5EC2"/>
    <w:rsid w:val="00E018D2"/>
    <w:rsid w:val="00E02A2C"/>
    <w:rsid w:val="00E0554B"/>
    <w:rsid w:val="00E05B66"/>
    <w:rsid w:val="00E16A91"/>
    <w:rsid w:val="00E17CF6"/>
    <w:rsid w:val="00E2152B"/>
    <w:rsid w:val="00E21B02"/>
    <w:rsid w:val="00E23783"/>
    <w:rsid w:val="00E25F33"/>
    <w:rsid w:val="00E27D06"/>
    <w:rsid w:val="00E30117"/>
    <w:rsid w:val="00E301A9"/>
    <w:rsid w:val="00E327C8"/>
    <w:rsid w:val="00E32E6D"/>
    <w:rsid w:val="00E355B7"/>
    <w:rsid w:val="00E37AF2"/>
    <w:rsid w:val="00E40E0F"/>
    <w:rsid w:val="00E42F08"/>
    <w:rsid w:val="00E43EE2"/>
    <w:rsid w:val="00E47B4E"/>
    <w:rsid w:val="00E47EC6"/>
    <w:rsid w:val="00E54120"/>
    <w:rsid w:val="00E5498D"/>
    <w:rsid w:val="00E55016"/>
    <w:rsid w:val="00E5556D"/>
    <w:rsid w:val="00E55E22"/>
    <w:rsid w:val="00E609A9"/>
    <w:rsid w:val="00E613D0"/>
    <w:rsid w:val="00E62949"/>
    <w:rsid w:val="00E65574"/>
    <w:rsid w:val="00E700AF"/>
    <w:rsid w:val="00E71F26"/>
    <w:rsid w:val="00E72C4C"/>
    <w:rsid w:val="00E72DC8"/>
    <w:rsid w:val="00E74C8F"/>
    <w:rsid w:val="00E74DA6"/>
    <w:rsid w:val="00E77C4F"/>
    <w:rsid w:val="00E86461"/>
    <w:rsid w:val="00E87523"/>
    <w:rsid w:val="00E90625"/>
    <w:rsid w:val="00E9180F"/>
    <w:rsid w:val="00E92428"/>
    <w:rsid w:val="00E9612F"/>
    <w:rsid w:val="00E97D9C"/>
    <w:rsid w:val="00EA501C"/>
    <w:rsid w:val="00EA6BE3"/>
    <w:rsid w:val="00EB2618"/>
    <w:rsid w:val="00EB5045"/>
    <w:rsid w:val="00EB6711"/>
    <w:rsid w:val="00EB7DC2"/>
    <w:rsid w:val="00EB7EC7"/>
    <w:rsid w:val="00EC052B"/>
    <w:rsid w:val="00EC53A0"/>
    <w:rsid w:val="00EC545A"/>
    <w:rsid w:val="00EC7D38"/>
    <w:rsid w:val="00ED004E"/>
    <w:rsid w:val="00ED2D18"/>
    <w:rsid w:val="00ED5112"/>
    <w:rsid w:val="00ED57F6"/>
    <w:rsid w:val="00ED6010"/>
    <w:rsid w:val="00ED7A0F"/>
    <w:rsid w:val="00EF1445"/>
    <w:rsid w:val="00EF2C23"/>
    <w:rsid w:val="00EF7A4C"/>
    <w:rsid w:val="00F003F4"/>
    <w:rsid w:val="00F00D07"/>
    <w:rsid w:val="00F05E84"/>
    <w:rsid w:val="00F0696E"/>
    <w:rsid w:val="00F07792"/>
    <w:rsid w:val="00F16F69"/>
    <w:rsid w:val="00F17528"/>
    <w:rsid w:val="00F236AC"/>
    <w:rsid w:val="00F26202"/>
    <w:rsid w:val="00F26E76"/>
    <w:rsid w:val="00F30EB7"/>
    <w:rsid w:val="00F31DF2"/>
    <w:rsid w:val="00F347EF"/>
    <w:rsid w:val="00F3669B"/>
    <w:rsid w:val="00F37F25"/>
    <w:rsid w:val="00F42B59"/>
    <w:rsid w:val="00F45039"/>
    <w:rsid w:val="00F47C02"/>
    <w:rsid w:val="00F50065"/>
    <w:rsid w:val="00F500E2"/>
    <w:rsid w:val="00F5548C"/>
    <w:rsid w:val="00F56860"/>
    <w:rsid w:val="00F601E3"/>
    <w:rsid w:val="00F62054"/>
    <w:rsid w:val="00F6324A"/>
    <w:rsid w:val="00F63603"/>
    <w:rsid w:val="00F6372E"/>
    <w:rsid w:val="00F71391"/>
    <w:rsid w:val="00F73D3E"/>
    <w:rsid w:val="00F803A1"/>
    <w:rsid w:val="00F8242D"/>
    <w:rsid w:val="00F8259A"/>
    <w:rsid w:val="00F82E67"/>
    <w:rsid w:val="00F8457B"/>
    <w:rsid w:val="00F84DAF"/>
    <w:rsid w:val="00F858C2"/>
    <w:rsid w:val="00F85FE9"/>
    <w:rsid w:val="00F90E9D"/>
    <w:rsid w:val="00F9124B"/>
    <w:rsid w:val="00F922FA"/>
    <w:rsid w:val="00F92F83"/>
    <w:rsid w:val="00F94DA6"/>
    <w:rsid w:val="00FA174A"/>
    <w:rsid w:val="00FB0CF3"/>
    <w:rsid w:val="00FB10C2"/>
    <w:rsid w:val="00FB20B9"/>
    <w:rsid w:val="00FB3540"/>
    <w:rsid w:val="00FB7958"/>
    <w:rsid w:val="00FC54CC"/>
    <w:rsid w:val="00FC66FE"/>
    <w:rsid w:val="00FC7A78"/>
    <w:rsid w:val="00FD2900"/>
    <w:rsid w:val="00FD5C8D"/>
    <w:rsid w:val="00FE1192"/>
    <w:rsid w:val="00FE395D"/>
    <w:rsid w:val="00FE3AD6"/>
    <w:rsid w:val="00FE5413"/>
    <w:rsid w:val="00FF3661"/>
    <w:rsid w:val="00FF485F"/>
    <w:rsid w:val="00FF4C4F"/>
    <w:rsid w:val="00FF5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A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27"/>
    <w:pPr>
      <w:widowControl w:val="0"/>
      <w:spacing w:before="60" w:after="60" w:line="380" w:lineRule="exact"/>
      <w:ind w:firstLine="720"/>
      <w:jc w:val="both"/>
    </w:pPr>
    <w:rPr>
      <w:rFonts w:ascii="Times New Roman" w:hAnsi="Times New Roman"/>
      <w:sz w:val="28"/>
    </w:rPr>
  </w:style>
  <w:style w:type="paragraph" w:styleId="Heading1">
    <w:name w:val="heading 1"/>
    <w:basedOn w:val="Normal"/>
    <w:next w:val="Normal"/>
    <w:link w:val="Heading1Char"/>
    <w:uiPriority w:val="9"/>
    <w:qFormat/>
    <w:rsid w:val="002D4A31"/>
    <w:pPr>
      <w:keepNext/>
      <w:keepLines/>
      <w:spacing w:before="120"/>
      <w:ind w:firstLine="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D4A31"/>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98542D"/>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12B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B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A3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A3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98542D"/>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612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B0F"/>
    <w:rPr>
      <w:rFonts w:eastAsiaTheme="majorEastAsia" w:cstheme="majorBidi"/>
      <w:color w:val="272727" w:themeColor="text1" w:themeTint="D8"/>
    </w:rPr>
  </w:style>
  <w:style w:type="paragraph" w:styleId="Title">
    <w:name w:val="Title"/>
    <w:basedOn w:val="Normal"/>
    <w:next w:val="Normal"/>
    <w:link w:val="TitleChar"/>
    <w:uiPriority w:val="10"/>
    <w:qFormat/>
    <w:rsid w:val="00612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B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12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B0F"/>
    <w:pPr>
      <w:spacing w:before="160"/>
      <w:jc w:val="center"/>
    </w:pPr>
    <w:rPr>
      <w:i/>
      <w:iCs/>
      <w:color w:val="404040" w:themeColor="text1" w:themeTint="BF"/>
    </w:rPr>
  </w:style>
  <w:style w:type="character" w:customStyle="1" w:styleId="QuoteChar">
    <w:name w:val="Quote Char"/>
    <w:basedOn w:val="DefaultParagraphFont"/>
    <w:link w:val="Quote"/>
    <w:uiPriority w:val="29"/>
    <w:rsid w:val="00612B0F"/>
    <w:rPr>
      <w:i/>
      <w:iCs/>
      <w:color w:val="404040" w:themeColor="text1" w:themeTint="BF"/>
    </w:rPr>
  </w:style>
  <w:style w:type="paragraph" w:styleId="ListParagraph">
    <w:name w:val="List Paragraph"/>
    <w:basedOn w:val="Normal"/>
    <w:uiPriority w:val="1"/>
    <w:qFormat/>
    <w:rsid w:val="00612B0F"/>
    <w:pPr>
      <w:ind w:left="720"/>
      <w:contextualSpacing/>
    </w:pPr>
  </w:style>
  <w:style w:type="character" w:styleId="IntenseEmphasis">
    <w:name w:val="Intense Emphasis"/>
    <w:basedOn w:val="DefaultParagraphFont"/>
    <w:uiPriority w:val="21"/>
    <w:qFormat/>
    <w:rsid w:val="00612B0F"/>
    <w:rPr>
      <w:i/>
      <w:iCs/>
      <w:color w:val="2F5496" w:themeColor="accent1" w:themeShade="BF"/>
    </w:rPr>
  </w:style>
  <w:style w:type="paragraph" w:styleId="IntenseQuote">
    <w:name w:val="Intense Quote"/>
    <w:basedOn w:val="Normal"/>
    <w:next w:val="Normal"/>
    <w:link w:val="IntenseQuoteChar"/>
    <w:uiPriority w:val="30"/>
    <w:qFormat/>
    <w:rsid w:val="0061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B0F"/>
    <w:rPr>
      <w:i/>
      <w:iCs/>
      <w:color w:val="2F5496" w:themeColor="accent1" w:themeShade="BF"/>
    </w:rPr>
  </w:style>
  <w:style w:type="character" w:styleId="IntenseReference">
    <w:name w:val="Intense Reference"/>
    <w:basedOn w:val="DefaultParagraphFont"/>
    <w:uiPriority w:val="32"/>
    <w:qFormat/>
    <w:rsid w:val="00612B0F"/>
    <w:rPr>
      <w:b/>
      <w:bCs/>
      <w:smallCaps/>
      <w:color w:val="2F5496" w:themeColor="accent1" w:themeShade="BF"/>
      <w:spacing w:val="5"/>
    </w:rPr>
  </w:style>
  <w:style w:type="table" w:styleId="TableGrid">
    <w:name w:val="Table Grid"/>
    <w:basedOn w:val="TableNormal"/>
    <w:uiPriority w:val="39"/>
    <w:rsid w:val="009B0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
    <w:basedOn w:val="Normal"/>
    <w:link w:val="NormalWebChar"/>
    <w:uiPriority w:val="99"/>
    <w:rsid w:val="006E0DDD"/>
    <w:rPr>
      <w:rFonts w:eastAsia="Times New Roman" w:cs="Times New Roman"/>
      <w:kern w:val="0"/>
      <w:sz w:val="24"/>
      <w:szCs w:val="24"/>
      <w:lang w:val="x-none" w:eastAsia="x-none"/>
      <w14:ligatures w14:val="none"/>
    </w:rPr>
  </w:style>
  <w:style w:type="character" w:customStyle="1" w:styleId="NormalWebChar">
    <w:name w:val="Normal (Web) Char"/>
    <w:aliases w:val="Char Char Char Char"/>
    <w:link w:val="NormalWeb"/>
    <w:uiPriority w:val="99"/>
    <w:rsid w:val="006E0DD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6E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D"/>
    <w:rPr>
      <w:rFonts w:ascii="Times New Roman" w:hAnsi="Times New Roman"/>
      <w:sz w:val="28"/>
    </w:rPr>
  </w:style>
  <w:style w:type="paragraph" w:styleId="Footer">
    <w:name w:val="footer"/>
    <w:basedOn w:val="Normal"/>
    <w:link w:val="FooterChar"/>
    <w:uiPriority w:val="99"/>
    <w:unhideWhenUsed/>
    <w:rsid w:val="006E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D"/>
    <w:rPr>
      <w:rFonts w:ascii="Times New Roman" w:hAnsi="Times New Roman"/>
      <w:sz w:val="28"/>
    </w:rPr>
  </w:style>
  <w:style w:type="paragraph" w:styleId="Caption">
    <w:name w:val="caption"/>
    <w:basedOn w:val="Normal"/>
    <w:next w:val="Normal"/>
    <w:uiPriority w:val="35"/>
    <w:unhideWhenUsed/>
    <w:qFormat/>
    <w:rsid w:val="00951B74"/>
    <w:pPr>
      <w:jc w:val="right"/>
    </w:pPr>
    <w:rPr>
      <w:b/>
      <w:iCs/>
      <w:szCs w:val="18"/>
    </w:rPr>
  </w:style>
  <w:style w:type="character" w:styleId="CommentReference">
    <w:name w:val="annotation reference"/>
    <w:rsid w:val="009217B1"/>
    <w:rPr>
      <w:sz w:val="16"/>
      <w:szCs w:val="16"/>
    </w:rPr>
  </w:style>
  <w:style w:type="paragraph" w:styleId="CommentText">
    <w:name w:val="annotation text"/>
    <w:basedOn w:val="Normal"/>
    <w:link w:val="CommentTextChar"/>
    <w:rsid w:val="009217B1"/>
    <w:pPr>
      <w:spacing w:after="0" w:line="240" w:lineRule="auto"/>
      <w:ind w:firstLine="0"/>
      <w:jc w:val="left"/>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9217B1"/>
    <w:rPr>
      <w:rFonts w:ascii="Times New Roman" w:eastAsia="Times New Roman" w:hAnsi="Times New Roman" w:cs="Times New Roman"/>
      <w:kern w:val="0"/>
      <w:sz w:val="20"/>
      <w:szCs w:val="20"/>
      <w14:ligatures w14:val="none"/>
    </w:rPr>
  </w:style>
  <w:style w:type="paragraph" w:customStyle="1" w:styleId="Ghich">
    <w:name w:val="Ghi chú"/>
    <w:basedOn w:val="Normal"/>
    <w:link w:val="GhichChar"/>
    <w:rsid w:val="001B310E"/>
    <w:pPr>
      <w:spacing w:before="80" w:after="0" w:line="320" w:lineRule="exact"/>
    </w:pPr>
    <w:rPr>
      <w:rFonts w:eastAsia="Times New Roman" w:cs="Times New Roman"/>
      <w:i/>
      <w:iCs/>
      <w:kern w:val="0"/>
      <w:sz w:val="24"/>
      <w:szCs w:val="26"/>
      <w14:ligatures w14:val="none"/>
    </w:rPr>
  </w:style>
  <w:style w:type="character" w:customStyle="1" w:styleId="GhichChar">
    <w:name w:val="Ghi chú Char"/>
    <w:basedOn w:val="DefaultParagraphFont"/>
    <w:link w:val="Ghich"/>
    <w:rsid w:val="001B310E"/>
    <w:rPr>
      <w:rFonts w:ascii="Times New Roman" w:eastAsia="Times New Roman" w:hAnsi="Times New Roman" w:cs="Times New Roman"/>
      <w:i/>
      <w:iCs/>
      <w:kern w:val="0"/>
      <w:sz w:val="24"/>
      <w:szCs w:val="26"/>
      <w14:ligatures w14:val="none"/>
    </w:rPr>
  </w:style>
  <w:style w:type="paragraph" w:styleId="BodyText">
    <w:name w:val="Body Text"/>
    <w:basedOn w:val="Normal"/>
    <w:link w:val="BodyTextChar"/>
    <w:uiPriority w:val="1"/>
    <w:qFormat/>
    <w:rsid w:val="00347529"/>
    <w:pPr>
      <w:widowControl/>
      <w:spacing w:before="0" w:after="0" w:line="240" w:lineRule="auto"/>
      <w:ind w:firstLine="0"/>
      <w:jc w:val="left"/>
    </w:pPr>
    <w:rPr>
      <w:rFonts w:ascii=".VnTimeH" w:eastAsia="Times New Roman" w:hAnsi=".VnTimeH" w:cs="Times New Roman"/>
      <w:b/>
      <w:kern w:val="0"/>
      <w:sz w:val="24"/>
      <w:szCs w:val="20"/>
      <w14:ligatures w14:val="none"/>
    </w:rPr>
  </w:style>
  <w:style w:type="character" w:customStyle="1" w:styleId="BodyTextChar">
    <w:name w:val="Body Text Char"/>
    <w:basedOn w:val="DefaultParagraphFont"/>
    <w:link w:val="BodyText"/>
    <w:rsid w:val="00347529"/>
    <w:rPr>
      <w:rFonts w:ascii=".VnTimeH" w:eastAsia="Times New Roman" w:hAnsi=".VnTimeH" w:cs="Times New Roman"/>
      <w:b/>
      <w:kern w:val="0"/>
      <w:sz w:val="24"/>
      <w:szCs w:val="20"/>
      <w14:ligatures w14:val="none"/>
    </w:rPr>
  </w:style>
  <w:style w:type="character" w:customStyle="1" w:styleId="fontstyle01">
    <w:name w:val="fontstyle01"/>
    <w:rsid w:val="00347529"/>
    <w:rPr>
      <w:rFonts w:ascii="Times New Roman" w:hAnsi="Times New Roman" w:cs="Times New Roman" w:hint="default"/>
      <w:b w:val="0"/>
      <w:bCs w:val="0"/>
      <w:i w:val="0"/>
      <w:iCs w:val="0"/>
      <w:color w:val="000000"/>
      <w:sz w:val="28"/>
      <w:szCs w:val="28"/>
    </w:rPr>
  </w:style>
  <w:style w:type="character" w:customStyle="1" w:styleId="OnceABox">
    <w:name w:val="OnceABox"/>
    <w:rsid w:val="00347529"/>
    <w:rPr>
      <w:color w:val="FF0000"/>
      <w:spacing w:val="-1"/>
      <w:sz w:val="25"/>
      <w:szCs w:val="25"/>
    </w:rPr>
  </w:style>
  <w:style w:type="character" w:styleId="Hyperlink">
    <w:name w:val="Hyperlink"/>
    <w:uiPriority w:val="99"/>
    <w:rsid w:val="00DC0AC8"/>
    <w:rPr>
      <w:color w:val="0066CC"/>
      <w:u w:val="single"/>
    </w:rPr>
  </w:style>
  <w:style w:type="character" w:customStyle="1" w:styleId="apple-converted-space">
    <w:name w:val="apple-converted-space"/>
    <w:rsid w:val="00C90103"/>
  </w:style>
  <w:style w:type="character" w:customStyle="1" w:styleId="Vnbnnidung">
    <w:name w:val="Văn bản nội dung_"/>
    <w:basedOn w:val="DefaultParagraphFont"/>
    <w:link w:val="Vnbnnidung0"/>
    <w:rsid w:val="00D92129"/>
    <w:rPr>
      <w:rFonts w:ascii="Times New Roman" w:eastAsia="Times New Roman" w:hAnsi="Times New Roman" w:cs="Times New Roman"/>
      <w:sz w:val="28"/>
      <w:szCs w:val="28"/>
    </w:rPr>
  </w:style>
  <w:style w:type="paragraph" w:customStyle="1" w:styleId="Vnbnnidung0">
    <w:name w:val="Văn bản nội dung"/>
    <w:basedOn w:val="Normal"/>
    <w:link w:val="Vnbnnidung"/>
    <w:rsid w:val="00D92129"/>
    <w:pPr>
      <w:spacing w:before="0" w:after="120" w:line="269" w:lineRule="auto"/>
      <w:ind w:firstLine="400"/>
      <w:jc w:val="left"/>
    </w:pPr>
    <w:rPr>
      <w:rFonts w:eastAsia="Times New Roman" w:cs="Times New Roman"/>
      <w:szCs w:val="28"/>
    </w:rPr>
  </w:style>
  <w:style w:type="character" w:customStyle="1" w:styleId="Tiu1">
    <w:name w:val="Tiêu đề #1_"/>
    <w:basedOn w:val="DefaultParagraphFont"/>
    <w:link w:val="Tiu10"/>
    <w:rsid w:val="002E28B0"/>
    <w:rPr>
      <w:rFonts w:ascii="Times New Roman" w:eastAsia="Times New Roman" w:hAnsi="Times New Roman" w:cs="Times New Roman"/>
      <w:b/>
      <w:bCs/>
      <w:sz w:val="28"/>
      <w:szCs w:val="28"/>
    </w:rPr>
  </w:style>
  <w:style w:type="paragraph" w:customStyle="1" w:styleId="Tiu10">
    <w:name w:val="Tiêu đề #1"/>
    <w:basedOn w:val="Normal"/>
    <w:link w:val="Tiu1"/>
    <w:rsid w:val="002E28B0"/>
    <w:pPr>
      <w:spacing w:before="0" w:after="120" w:line="269" w:lineRule="auto"/>
      <w:jc w:val="left"/>
      <w:outlineLvl w:val="0"/>
    </w:pPr>
    <w:rPr>
      <w:rFonts w:eastAsia="Times New Roman" w:cs="Times New Roman"/>
      <w:b/>
      <w:bCs/>
      <w:szCs w:val="28"/>
    </w:rPr>
  </w:style>
  <w:style w:type="paragraph" w:styleId="FootnoteText">
    <w:name w:val="footnote text"/>
    <w:basedOn w:val="Normal"/>
    <w:link w:val="FootnoteTextChar"/>
    <w:uiPriority w:val="99"/>
    <w:semiHidden/>
    <w:unhideWhenUsed/>
    <w:rsid w:val="00B5440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40B"/>
    <w:rPr>
      <w:rFonts w:ascii="Times New Roman" w:hAnsi="Times New Roman"/>
      <w:sz w:val="20"/>
      <w:szCs w:val="20"/>
    </w:rPr>
  </w:style>
  <w:style w:type="character" w:styleId="FootnoteReference">
    <w:name w:val="footnote reference"/>
    <w:basedOn w:val="DefaultParagraphFont"/>
    <w:uiPriority w:val="99"/>
    <w:semiHidden/>
    <w:unhideWhenUsed/>
    <w:rsid w:val="00B5440B"/>
    <w:rPr>
      <w:vertAlign w:val="superscript"/>
    </w:rPr>
  </w:style>
  <w:style w:type="character" w:customStyle="1" w:styleId="fontstyle21">
    <w:name w:val="fontstyle21"/>
    <w:basedOn w:val="DefaultParagraphFont"/>
    <w:rsid w:val="004406D2"/>
    <w:rPr>
      <w:rFonts w:ascii="TimesNewRomanPS-ItalicMT" w:hAnsi="TimesNewRomanPS-ItalicMT" w:hint="default"/>
      <w:b w:val="0"/>
      <w:bCs w:val="0"/>
      <w:i/>
      <w:iCs/>
      <w:color w:val="000000"/>
      <w:sz w:val="20"/>
      <w:szCs w:val="20"/>
    </w:rPr>
  </w:style>
  <w:style w:type="paragraph" w:styleId="BalloonText">
    <w:name w:val="Balloon Text"/>
    <w:basedOn w:val="Normal"/>
    <w:link w:val="BalloonTextChar"/>
    <w:uiPriority w:val="99"/>
    <w:semiHidden/>
    <w:unhideWhenUsed/>
    <w:rsid w:val="00C2228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285"/>
    <w:rPr>
      <w:rFonts w:ascii="Segoe UI" w:hAnsi="Segoe UI" w:cs="Segoe UI"/>
      <w:sz w:val="18"/>
      <w:szCs w:val="18"/>
    </w:rPr>
  </w:style>
  <w:style w:type="character" w:customStyle="1" w:styleId="fontstyle31">
    <w:name w:val="fontstyle31"/>
    <w:basedOn w:val="DefaultParagraphFont"/>
    <w:rsid w:val="00C751A2"/>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Normal"/>
    <w:uiPriority w:val="1"/>
    <w:qFormat/>
    <w:rsid w:val="00D33485"/>
    <w:pPr>
      <w:autoSpaceDE w:val="0"/>
      <w:autoSpaceDN w:val="0"/>
      <w:spacing w:before="0" w:after="0" w:line="240" w:lineRule="auto"/>
      <w:ind w:firstLine="0"/>
      <w:jc w:val="right"/>
    </w:pPr>
    <w:rPr>
      <w:rFonts w:eastAsia="Times New Roman" w:cs="Times New Roman"/>
      <w:kern w:val="0"/>
      <w:sz w:val="22"/>
      <w:lang w:val="vi"/>
      <w14:ligatures w14:val="none"/>
    </w:rPr>
  </w:style>
  <w:style w:type="character" w:customStyle="1" w:styleId="UnresolvedMention1">
    <w:name w:val="Unresolved Mention1"/>
    <w:basedOn w:val="DefaultParagraphFont"/>
    <w:uiPriority w:val="99"/>
    <w:semiHidden/>
    <w:unhideWhenUsed/>
    <w:rsid w:val="00D33485"/>
    <w:rPr>
      <w:color w:val="605E5C"/>
      <w:shd w:val="clear" w:color="auto" w:fill="E1DFDD"/>
    </w:rPr>
  </w:style>
  <w:style w:type="character" w:styleId="FollowedHyperlink">
    <w:name w:val="FollowedHyperlink"/>
    <w:basedOn w:val="DefaultParagraphFont"/>
    <w:uiPriority w:val="99"/>
    <w:semiHidden/>
    <w:unhideWhenUsed/>
    <w:rsid w:val="00D33485"/>
    <w:rPr>
      <w:color w:val="954F72"/>
      <w:u w:val="single"/>
    </w:rPr>
  </w:style>
  <w:style w:type="paragraph" w:customStyle="1" w:styleId="msonormal0">
    <w:name w:val="msonormal"/>
    <w:basedOn w:val="Normal"/>
    <w:rsid w:val="00D33485"/>
    <w:pPr>
      <w:widowControl/>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68">
    <w:name w:val="xl68"/>
    <w:basedOn w:val="Normal"/>
    <w:rsid w:val="00D33485"/>
    <w:pPr>
      <w:widowControl/>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69">
    <w:name w:val="xl69"/>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0">
    <w:name w:val="xl70"/>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1">
    <w:name w:val="xl71"/>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72">
    <w:name w:val="xl72"/>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3">
    <w:name w:val="xl7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4">
    <w:name w:val="xl7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75">
    <w:name w:val="xl7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6">
    <w:name w:val="xl7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7">
    <w:name w:val="xl7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78">
    <w:name w:val="xl7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9">
    <w:name w:val="xl7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0">
    <w:name w:val="xl8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1">
    <w:name w:val="xl8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82">
    <w:name w:val="xl82"/>
    <w:basedOn w:val="Normal"/>
    <w:rsid w:val="00D33485"/>
    <w:pPr>
      <w:widowControl/>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3">
    <w:name w:val="xl8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4">
    <w:name w:val="xl8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85">
    <w:name w:val="xl8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6">
    <w:name w:val="xl86"/>
    <w:basedOn w:val="Normal"/>
    <w:rsid w:val="00D33485"/>
    <w:pPr>
      <w:widowControl/>
      <w:shd w:val="clear" w:color="000000" w:fill="FFFF00"/>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7">
    <w:name w:val="xl87"/>
    <w:basedOn w:val="Normal"/>
    <w:rsid w:val="00D33485"/>
    <w:pPr>
      <w:widowControl/>
      <w:spacing w:before="100" w:beforeAutospacing="1" w:after="100" w:afterAutospacing="1" w:line="240" w:lineRule="auto"/>
      <w:ind w:firstLine="0"/>
      <w:jc w:val="left"/>
    </w:pPr>
    <w:rPr>
      <w:rFonts w:eastAsia="Times New Roman" w:cs="Times New Roman"/>
      <w:color w:val="FF0000"/>
      <w:kern w:val="0"/>
      <w:sz w:val="24"/>
      <w:szCs w:val="24"/>
      <w14:ligatures w14:val="none"/>
    </w:rPr>
  </w:style>
  <w:style w:type="paragraph" w:customStyle="1" w:styleId="xl89">
    <w:name w:val="xl8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0">
    <w:name w:val="xl9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1">
    <w:name w:val="xl9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2">
    <w:name w:val="xl9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3">
    <w:name w:val="xl9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i/>
      <w:iCs/>
      <w:kern w:val="0"/>
      <w:sz w:val="24"/>
      <w:szCs w:val="24"/>
      <w14:ligatures w14:val="none"/>
    </w:rPr>
  </w:style>
  <w:style w:type="paragraph" w:customStyle="1" w:styleId="xl94">
    <w:name w:val="xl9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5">
    <w:name w:val="xl9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i/>
      <w:iCs/>
      <w:kern w:val="0"/>
      <w:sz w:val="24"/>
      <w:szCs w:val="24"/>
      <w14:ligatures w14:val="none"/>
    </w:rPr>
  </w:style>
  <w:style w:type="paragraph" w:customStyle="1" w:styleId="xl96">
    <w:name w:val="xl9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97">
    <w:name w:val="xl9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98">
    <w:name w:val="xl9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99">
    <w:name w:val="xl9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0">
    <w:name w:val="xl10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1">
    <w:name w:val="xl10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2">
    <w:name w:val="xl10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3">
    <w:name w:val="xl10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4">
    <w:name w:val="xl10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5">
    <w:name w:val="xl10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6">
    <w:name w:val="xl10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7">
    <w:name w:val="xl10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8">
    <w:name w:val="xl10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9">
    <w:name w:val="xl10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0">
    <w:name w:val="xl11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1">
    <w:name w:val="xl11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2">
    <w:name w:val="xl11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3">
    <w:name w:val="xl11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4">
    <w:name w:val="xl11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15">
    <w:name w:val="xl11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6">
    <w:name w:val="xl11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7">
    <w:name w:val="xl11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18">
    <w:name w:val="xl11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19">
    <w:name w:val="xl11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0">
    <w:name w:val="xl12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1">
    <w:name w:val="xl12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22">
    <w:name w:val="xl12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3">
    <w:name w:val="xl12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24">
    <w:name w:val="xl12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5">
    <w:name w:val="xl12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6">
    <w:name w:val="xl12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7">
    <w:name w:val="xl12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8">
    <w:name w:val="xl12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9">
    <w:name w:val="xl12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130">
    <w:name w:val="xl13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27"/>
    <w:pPr>
      <w:widowControl w:val="0"/>
      <w:spacing w:before="60" w:after="60" w:line="380" w:lineRule="exact"/>
      <w:ind w:firstLine="720"/>
      <w:jc w:val="both"/>
    </w:pPr>
    <w:rPr>
      <w:rFonts w:ascii="Times New Roman" w:hAnsi="Times New Roman"/>
      <w:sz w:val="28"/>
    </w:rPr>
  </w:style>
  <w:style w:type="paragraph" w:styleId="Heading1">
    <w:name w:val="heading 1"/>
    <w:basedOn w:val="Normal"/>
    <w:next w:val="Normal"/>
    <w:link w:val="Heading1Char"/>
    <w:uiPriority w:val="9"/>
    <w:qFormat/>
    <w:rsid w:val="002D4A31"/>
    <w:pPr>
      <w:keepNext/>
      <w:keepLines/>
      <w:spacing w:before="120"/>
      <w:ind w:firstLine="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D4A31"/>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98542D"/>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12B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B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A3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A3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98542D"/>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612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B0F"/>
    <w:rPr>
      <w:rFonts w:eastAsiaTheme="majorEastAsia" w:cstheme="majorBidi"/>
      <w:color w:val="272727" w:themeColor="text1" w:themeTint="D8"/>
    </w:rPr>
  </w:style>
  <w:style w:type="paragraph" w:styleId="Title">
    <w:name w:val="Title"/>
    <w:basedOn w:val="Normal"/>
    <w:next w:val="Normal"/>
    <w:link w:val="TitleChar"/>
    <w:uiPriority w:val="10"/>
    <w:qFormat/>
    <w:rsid w:val="00612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B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12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B0F"/>
    <w:pPr>
      <w:spacing w:before="160"/>
      <w:jc w:val="center"/>
    </w:pPr>
    <w:rPr>
      <w:i/>
      <w:iCs/>
      <w:color w:val="404040" w:themeColor="text1" w:themeTint="BF"/>
    </w:rPr>
  </w:style>
  <w:style w:type="character" w:customStyle="1" w:styleId="QuoteChar">
    <w:name w:val="Quote Char"/>
    <w:basedOn w:val="DefaultParagraphFont"/>
    <w:link w:val="Quote"/>
    <w:uiPriority w:val="29"/>
    <w:rsid w:val="00612B0F"/>
    <w:rPr>
      <w:i/>
      <w:iCs/>
      <w:color w:val="404040" w:themeColor="text1" w:themeTint="BF"/>
    </w:rPr>
  </w:style>
  <w:style w:type="paragraph" w:styleId="ListParagraph">
    <w:name w:val="List Paragraph"/>
    <w:basedOn w:val="Normal"/>
    <w:uiPriority w:val="1"/>
    <w:qFormat/>
    <w:rsid w:val="00612B0F"/>
    <w:pPr>
      <w:ind w:left="720"/>
      <w:contextualSpacing/>
    </w:pPr>
  </w:style>
  <w:style w:type="character" w:styleId="IntenseEmphasis">
    <w:name w:val="Intense Emphasis"/>
    <w:basedOn w:val="DefaultParagraphFont"/>
    <w:uiPriority w:val="21"/>
    <w:qFormat/>
    <w:rsid w:val="00612B0F"/>
    <w:rPr>
      <w:i/>
      <w:iCs/>
      <w:color w:val="2F5496" w:themeColor="accent1" w:themeShade="BF"/>
    </w:rPr>
  </w:style>
  <w:style w:type="paragraph" w:styleId="IntenseQuote">
    <w:name w:val="Intense Quote"/>
    <w:basedOn w:val="Normal"/>
    <w:next w:val="Normal"/>
    <w:link w:val="IntenseQuoteChar"/>
    <w:uiPriority w:val="30"/>
    <w:qFormat/>
    <w:rsid w:val="0061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B0F"/>
    <w:rPr>
      <w:i/>
      <w:iCs/>
      <w:color w:val="2F5496" w:themeColor="accent1" w:themeShade="BF"/>
    </w:rPr>
  </w:style>
  <w:style w:type="character" w:styleId="IntenseReference">
    <w:name w:val="Intense Reference"/>
    <w:basedOn w:val="DefaultParagraphFont"/>
    <w:uiPriority w:val="32"/>
    <w:qFormat/>
    <w:rsid w:val="00612B0F"/>
    <w:rPr>
      <w:b/>
      <w:bCs/>
      <w:smallCaps/>
      <w:color w:val="2F5496" w:themeColor="accent1" w:themeShade="BF"/>
      <w:spacing w:val="5"/>
    </w:rPr>
  </w:style>
  <w:style w:type="table" w:styleId="TableGrid">
    <w:name w:val="Table Grid"/>
    <w:basedOn w:val="TableNormal"/>
    <w:uiPriority w:val="39"/>
    <w:rsid w:val="009B0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
    <w:basedOn w:val="Normal"/>
    <w:link w:val="NormalWebChar"/>
    <w:uiPriority w:val="99"/>
    <w:rsid w:val="006E0DDD"/>
    <w:rPr>
      <w:rFonts w:eastAsia="Times New Roman" w:cs="Times New Roman"/>
      <w:kern w:val="0"/>
      <w:sz w:val="24"/>
      <w:szCs w:val="24"/>
      <w:lang w:val="x-none" w:eastAsia="x-none"/>
      <w14:ligatures w14:val="none"/>
    </w:rPr>
  </w:style>
  <w:style w:type="character" w:customStyle="1" w:styleId="NormalWebChar">
    <w:name w:val="Normal (Web) Char"/>
    <w:aliases w:val="Char Char Char Char"/>
    <w:link w:val="NormalWeb"/>
    <w:uiPriority w:val="99"/>
    <w:rsid w:val="006E0DD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6E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D"/>
    <w:rPr>
      <w:rFonts w:ascii="Times New Roman" w:hAnsi="Times New Roman"/>
      <w:sz w:val="28"/>
    </w:rPr>
  </w:style>
  <w:style w:type="paragraph" w:styleId="Footer">
    <w:name w:val="footer"/>
    <w:basedOn w:val="Normal"/>
    <w:link w:val="FooterChar"/>
    <w:uiPriority w:val="99"/>
    <w:unhideWhenUsed/>
    <w:rsid w:val="006E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D"/>
    <w:rPr>
      <w:rFonts w:ascii="Times New Roman" w:hAnsi="Times New Roman"/>
      <w:sz w:val="28"/>
    </w:rPr>
  </w:style>
  <w:style w:type="paragraph" w:styleId="Caption">
    <w:name w:val="caption"/>
    <w:basedOn w:val="Normal"/>
    <w:next w:val="Normal"/>
    <w:uiPriority w:val="35"/>
    <w:unhideWhenUsed/>
    <w:qFormat/>
    <w:rsid w:val="00951B74"/>
    <w:pPr>
      <w:jc w:val="right"/>
    </w:pPr>
    <w:rPr>
      <w:b/>
      <w:iCs/>
      <w:szCs w:val="18"/>
    </w:rPr>
  </w:style>
  <w:style w:type="character" w:styleId="CommentReference">
    <w:name w:val="annotation reference"/>
    <w:rsid w:val="009217B1"/>
    <w:rPr>
      <w:sz w:val="16"/>
      <w:szCs w:val="16"/>
    </w:rPr>
  </w:style>
  <w:style w:type="paragraph" w:styleId="CommentText">
    <w:name w:val="annotation text"/>
    <w:basedOn w:val="Normal"/>
    <w:link w:val="CommentTextChar"/>
    <w:rsid w:val="009217B1"/>
    <w:pPr>
      <w:spacing w:after="0" w:line="240" w:lineRule="auto"/>
      <w:ind w:firstLine="0"/>
      <w:jc w:val="left"/>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9217B1"/>
    <w:rPr>
      <w:rFonts w:ascii="Times New Roman" w:eastAsia="Times New Roman" w:hAnsi="Times New Roman" w:cs="Times New Roman"/>
      <w:kern w:val="0"/>
      <w:sz w:val="20"/>
      <w:szCs w:val="20"/>
      <w14:ligatures w14:val="none"/>
    </w:rPr>
  </w:style>
  <w:style w:type="paragraph" w:customStyle="1" w:styleId="Ghich">
    <w:name w:val="Ghi chú"/>
    <w:basedOn w:val="Normal"/>
    <w:link w:val="GhichChar"/>
    <w:rsid w:val="001B310E"/>
    <w:pPr>
      <w:spacing w:before="80" w:after="0" w:line="320" w:lineRule="exact"/>
    </w:pPr>
    <w:rPr>
      <w:rFonts w:eastAsia="Times New Roman" w:cs="Times New Roman"/>
      <w:i/>
      <w:iCs/>
      <w:kern w:val="0"/>
      <w:sz w:val="24"/>
      <w:szCs w:val="26"/>
      <w14:ligatures w14:val="none"/>
    </w:rPr>
  </w:style>
  <w:style w:type="character" w:customStyle="1" w:styleId="GhichChar">
    <w:name w:val="Ghi chú Char"/>
    <w:basedOn w:val="DefaultParagraphFont"/>
    <w:link w:val="Ghich"/>
    <w:rsid w:val="001B310E"/>
    <w:rPr>
      <w:rFonts w:ascii="Times New Roman" w:eastAsia="Times New Roman" w:hAnsi="Times New Roman" w:cs="Times New Roman"/>
      <w:i/>
      <w:iCs/>
      <w:kern w:val="0"/>
      <w:sz w:val="24"/>
      <w:szCs w:val="26"/>
      <w14:ligatures w14:val="none"/>
    </w:rPr>
  </w:style>
  <w:style w:type="paragraph" w:styleId="BodyText">
    <w:name w:val="Body Text"/>
    <w:basedOn w:val="Normal"/>
    <w:link w:val="BodyTextChar"/>
    <w:uiPriority w:val="1"/>
    <w:qFormat/>
    <w:rsid w:val="00347529"/>
    <w:pPr>
      <w:widowControl/>
      <w:spacing w:before="0" w:after="0" w:line="240" w:lineRule="auto"/>
      <w:ind w:firstLine="0"/>
      <w:jc w:val="left"/>
    </w:pPr>
    <w:rPr>
      <w:rFonts w:ascii=".VnTimeH" w:eastAsia="Times New Roman" w:hAnsi=".VnTimeH" w:cs="Times New Roman"/>
      <w:b/>
      <w:kern w:val="0"/>
      <w:sz w:val="24"/>
      <w:szCs w:val="20"/>
      <w14:ligatures w14:val="none"/>
    </w:rPr>
  </w:style>
  <w:style w:type="character" w:customStyle="1" w:styleId="BodyTextChar">
    <w:name w:val="Body Text Char"/>
    <w:basedOn w:val="DefaultParagraphFont"/>
    <w:link w:val="BodyText"/>
    <w:rsid w:val="00347529"/>
    <w:rPr>
      <w:rFonts w:ascii=".VnTimeH" w:eastAsia="Times New Roman" w:hAnsi=".VnTimeH" w:cs="Times New Roman"/>
      <w:b/>
      <w:kern w:val="0"/>
      <w:sz w:val="24"/>
      <w:szCs w:val="20"/>
      <w14:ligatures w14:val="none"/>
    </w:rPr>
  </w:style>
  <w:style w:type="character" w:customStyle="1" w:styleId="fontstyle01">
    <w:name w:val="fontstyle01"/>
    <w:rsid w:val="00347529"/>
    <w:rPr>
      <w:rFonts w:ascii="Times New Roman" w:hAnsi="Times New Roman" w:cs="Times New Roman" w:hint="default"/>
      <w:b w:val="0"/>
      <w:bCs w:val="0"/>
      <w:i w:val="0"/>
      <w:iCs w:val="0"/>
      <w:color w:val="000000"/>
      <w:sz w:val="28"/>
      <w:szCs w:val="28"/>
    </w:rPr>
  </w:style>
  <w:style w:type="character" w:customStyle="1" w:styleId="OnceABox">
    <w:name w:val="OnceABox"/>
    <w:rsid w:val="00347529"/>
    <w:rPr>
      <w:color w:val="FF0000"/>
      <w:spacing w:val="-1"/>
      <w:sz w:val="25"/>
      <w:szCs w:val="25"/>
    </w:rPr>
  </w:style>
  <w:style w:type="character" w:styleId="Hyperlink">
    <w:name w:val="Hyperlink"/>
    <w:uiPriority w:val="99"/>
    <w:rsid w:val="00DC0AC8"/>
    <w:rPr>
      <w:color w:val="0066CC"/>
      <w:u w:val="single"/>
    </w:rPr>
  </w:style>
  <w:style w:type="character" w:customStyle="1" w:styleId="apple-converted-space">
    <w:name w:val="apple-converted-space"/>
    <w:rsid w:val="00C90103"/>
  </w:style>
  <w:style w:type="character" w:customStyle="1" w:styleId="Vnbnnidung">
    <w:name w:val="Văn bản nội dung_"/>
    <w:basedOn w:val="DefaultParagraphFont"/>
    <w:link w:val="Vnbnnidung0"/>
    <w:rsid w:val="00D92129"/>
    <w:rPr>
      <w:rFonts w:ascii="Times New Roman" w:eastAsia="Times New Roman" w:hAnsi="Times New Roman" w:cs="Times New Roman"/>
      <w:sz w:val="28"/>
      <w:szCs w:val="28"/>
    </w:rPr>
  </w:style>
  <w:style w:type="paragraph" w:customStyle="1" w:styleId="Vnbnnidung0">
    <w:name w:val="Văn bản nội dung"/>
    <w:basedOn w:val="Normal"/>
    <w:link w:val="Vnbnnidung"/>
    <w:rsid w:val="00D92129"/>
    <w:pPr>
      <w:spacing w:before="0" w:after="120" w:line="269" w:lineRule="auto"/>
      <w:ind w:firstLine="400"/>
      <w:jc w:val="left"/>
    </w:pPr>
    <w:rPr>
      <w:rFonts w:eastAsia="Times New Roman" w:cs="Times New Roman"/>
      <w:szCs w:val="28"/>
    </w:rPr>
  </w:style>
  <w:style w:type="character" w:customStyle="1" w:styleId="Tiu1">
    <w:name w:val="Tiêu đề #1_"/>
    <w:basedOn w:val="DefaultParagraphFont"/>
    <w:link w:val="Tiu10"/>
    <w:rsid w:val="002E28B0"/>
    <w:rPr>
      <w:rFonts w:ascii="Times New Roman" w:eastAsia="Times New Roman" w:hAnsi="Times New Roman" w:cs="Times New Roman"/>
      <w:b/>
      <w:bCs/>
      <w:sz w:val="28"/>
      <w:szCs w:val="28"/>
    </w:rPr>
  </w:style>
  <w:style w:type="paragraph" w:customStyle="1" w:styleId="Tiu10">
    <w:name w:val="Tiêu đề #1"/>
    <w:basedOn w:val="Normal"/>
    <w:link w:val="Tiu1"/>
    <w:rsid w:val="002E28B0"/>
    <w:pPr>
      <w:spacing w:before="0" w:after="120" w:line="269" w:lineRule="auto"/>
      <w:jc w:val="left"/>
      <w:outlineLvl w:val="0"/>
    </w:pPr>
    <w:rPr>
      <w:rFonts w:eastAsia="Times New Roman" w:cs="Times New Roman"/>
      <w:b/>
      <w:bCs/>
      <w:szCs w:val="28"/>
    </w:rPr>
  </w:style>
  <w:style w:type="paragraph" w:styleId="FootnoteText">
    <w:name w:val="footnote text"/>
    <w:basedOn w:val="Normal"/>
    <w:link w:val="FootnoteTextChar"/>
    <w:uiPriority w:val="99"/>
    <w:semiHidden/>
    <w:unhideWhenUsed/>
    <w:rsid w:val="00B5440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40B"/>
    <w:rPr>
      <w:rFonts w:ascii="Times New Roman" w:hAnsi="Times New Roman"/>
      <w:sz w:val="20"/>
      <w:szCs w:val="20"/>
    </w:rPr>
  </w:style>
  <w:style w:type="character" w:styleId="FootnoteReference">
    <w:name w:val="footnote reference"/>
    <w:basedOn w:val="DefaultParagraphFont"/>
    <w:uiPriority w:val="99"/>
    <w:semiHidden/>
    <w:unhideWhenUsed/>
    <w:rsid w:val="00B5440B"/>
    <w:rPr>
      <w:vertAlign w:val="superscript"/>
    </w:rPr>
  </w:style>
  <w:style w:type="character" w:customStyle="1" w:styleId="fontstyle21">
    <w:name w:val="fontstyle21"/>
    <w:basedOn w:val="DefaultParagraphFont"/>
    <w:rsid w:val="004406D2"/>
    <w:rPr>
      <w:rFonts w:ascii="TimesNewRomanPS-ItalicMT" w:hAnsi="TimesNewRomanPS-ItalicMT" w:hint="default"/>
      <w:b w:val="0"/>
      <w:bCs w:val="0"/>
      <w:i/>
      <w:iCs/>
      <w:color w:val="000000"/>
      <w:sz w:val="20"/>
      <w:szCs w:val="20"/>
    </w:rPr>
  </w:style>
  <w:style w:type="paragraph" w:styleId="BalloonText">
    <w:name w:val="Balloon Text"/>
    <w:basedOn w:val="Normal"/>
    <w:link w:val="BalloonTextChar"/>
    <w:uiPriority w:val="99"/>
    <w:semiHidden/>
    <w:unhideWhenUsed/>
    <w:rsid w:val="00C2228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285"/>
    <w:rPr>
      <w:rFonts w:ascii="Segoe UI" w:hAnsi="Segoe UI" w:cs="Segoe UI"/>
      <w:sz w:val="18"/>
      <w:szCs w:val="18"/>
    </w:rPr>
  </w:style>
  <w:style w:type="character" w:customStyle="1" w:styleId="fontstyle31">
    <w:name w:val="fontstyle31"/>
    <w:basedOn w:val="DefaultParagraphFont"/>
    <w:rsid w:val="00C751A2"/>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Normal"/>
    <w:uiPriority w:val="1"/>
    <w:qFormat/>
    <w:rsid w:val="00D33485"/>
    <w:pPr>
      <w:autoSpaceDE w:val="0"/>
      <w:autoSpaceDN w:val="0"/>
      <w:spacing w:before="0" w:after="0" w:line="240" w:lineRule="auto"/>
      <w:ind w:firstLine="0"/>
      <w:jc w:val="right"/>
    </w:pPr>
    <w:rPr>
      <w:rFonts w:eastAsia="Times New Roman" w:cs="Times New Roman"/>
      <w:kern w:val="0"/>
      <w:sz w:val="22"/>
      <w:lang w:val="vi"/>
      <w14:ligatures w14:val="none"/>
    </w:rPr>
  </w:style>
  <w:style w:type="character" w:customStyle="1" w:styleId="UnresolvedMention1">
    <w:name w:val="Unresolved Mention1"/>
    <w:basedOn w:val="DefaultParagraphFont"/>
    <w:uiPriority w:val="99"/>
    <w:semiHidden/>
    <w:unhideWhenUsed/>
    <w:rsid w:val="00D33485"/>
    <w:rPr>
      <w:color w:val="605E5C"/>
      <w:shd w:val="clear" w:color="auto" w:fill="E1DFDD"/>
    </w:rPr>
  </w:style>
  <w:style w:type="character" w:styleId="FollowedHyperlink">
    <w:name w:val="FollowedHyperlink"/>
    <w:basedOn w:val="DefaultParagraphFont"/>
    <w:uiPriority w:val="99"/>
    <w:semiHidden/>
    <w:unhideWhenUsed/>
    <w:rsid w:val="00D33485"/>
    <w:rPr>
      <w:color w:val="954F72"/>
      <w:u w:val="single"/>
    </w:rPr>
  </w:style>
  <w:style w:type="paragraph" w:customStyle="1" w:styleId="msonormal0">
    <w:name w:val="msonormal"/>
    <w:basedOn w:val="Normal"/>
    <w:rsid w:val="00D33485"/>
    <w:pPr>
      <w:widowControl/>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68">
    <w:name w:val="xl68"/>
    <w:basedOn w:val="Normal"/>
    <w:rsid w:val="00D33485"/>
    <w:pPr>
      <w:widowControl/>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69">
    <w:name w:val="xl69"/>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0">
    <w:name w:val="xl70"/>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1">
    <w:name w:val="xl71"/>
    <w:basedOn w:val="Normal"/>
    <w:rsid w:val="00D33485"/>
    <w:pPr>
      <w:widowControl/>
      <w:shd w:val="clear" w:color="000000" w:fill="FFFF00"/>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72">
    <w:name w:val="xl72"/>
    <w:basedOn w:val="Normal"/>
    <w:rsid w:val="00D33485"/>
    <w:pPr>
      <w:widowControl/>
      <w:spacing w:before="100" w:beforeAutospacing="1" w:after="100" w:afterAutospacing="1" w:line="240" w:lineRule="auto"/>
      <w:ind w:firstLine="0"/>
      <w:jc w:val="left"/>
    </w:pPr>
    <w:rPr>
      <w:rFonts w:eastAsia="Times New Roman" w:cs="Times New Roman"/>
      <w:b/>
      <w:bCs/>
      <w:kern w:val="0"/>
      <w:sz w:val="24"/>
      <w:szCs w:val="24"/>
      <w14:ligatures w14:val="none"/>
    </w:rPr>
  </w:style>
  <w:style w:type="paragraph" w:customStyle="1" w:styleId="xl73">
    <w:name w:val="xl7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4">
    <w:name w:val="xl7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75">
    <w:name w:val="xl7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76">
    <w:name w:val="xl7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7">
    <w:name w:val="xl7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78">
    <w:name w:val="xl7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79">
    <w:name w:val="xl7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0">
    <w:name w:val="xl8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1">
    <w:name w:val="xl8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82">
    <w:name w:val="xl82"/>
    <w:basedOn w:val="Normal"/>
    <w:rsid w:val="00D33485"/>
    <w:pPr>
      <w:widowControl/>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83">
    <w:name w:val="xl8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4">
    <w:name w:val="xl8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85">
    <w:name w:val="xl8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6">
    <w:name w:val="xl86"/>
    <w:basedOn w:val="Normal"/>
    <w:rsid w:val="00D33485"/>
    <w:pPr>
      <w:widowControl/>
      <w:shd w:val="clear" w:color="000000" w:fill="FFFF00"/>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87">
    <w:name w:val="xl87"/>
    <w:basedOn w:val="Normal"/>
    <w:rsid w:val="00D33485"/>
    <w:pPr>
      <w:widowControl/>
      <w:spacing w:before="100" w:beforeAutospacing="1" w:after="100" w:afterAutospacing="1" w:line="240" w:lineRule="auto"/>
      <w:ind w:firstLine="0"/>
      <w:jc w:val="left"/>
    </w:pPr>
    <w:rPr>
      <w:rFonts w:eastAsia="Times New Roman" w:cs="Times New Roman"/>
      <w:color w:val="FF0000"/>
      <w:kern w:val="0"/>
      <w:sz w:val="24"/>
      <w:szCs w:val="24"/>
      <w14:ligatures w14:val="none"/>
    </w:rPr>
  </w:style>
  <w:style w:type="paragraph" w:customStyle="1" w:styleId="xl89">
    <w:name w:val="xl8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0">
    <w:name w:val="xl9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1">
    <w:name w:val="xl9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92">
    <w:name w:val="xl9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3">
    <w:name w:val="xl9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i/>
      <w:iCs/>
      <w:kern w:val="0"/>
      <w:sz w:val="24"/>
      <w:szCs w:val="24"/>
      <w14:ligatures w14:val="none"/>
    </w:rPr>
  </w:style>
  <w:style w:type="paragraph" w:customStyle="1" w:styleId="xl94">
    <w:name w:val="xl9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i/>
      <w:iCs/>
      <w:kern w:val="0"/>
      <w:sz w:val="24"/>
      <w:szCs w:val="24"/>
      <w14:ligatures w14:val="none"/>
    </w:rPr>
  </w:style>
  <w:style w:type="paragraph" w:customStyle="1" w:styleId="xl95">
    <w:name w:val="xl9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i/>
      <w:iCs/>
      <w:kern w:val="0"/>
      <w:sz w:val="24"/>
      <w:szCs w:val="24"/>
      <w14:ligatures w14:val="none"/>
    </w:rPr>
  </w:style>
  <w:style w:type="paragraph" w:customStyle="1" w:styleId="xl96">
    <w:name w:val="xl9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97">
    <w:name w:val="xl9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98">
    <w:name w:val="xl9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99">
    <w:name w:val="xl9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0">
    <w:name w:val="xl10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1">
    <w:name w:val="xl10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2">
    <w:name w:val="xl10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3">
    <w:name w:val="xl10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4">
    <w:name w:val="xl10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5">
    <w:name w:val="xl10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06">
    <w:name w:val="xl10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07">
    <w:name w:val="xl10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08">
    <w:name w:val="xl10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09">
    <w:name w:val="xl10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0">
    <w:name w:val="xl11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1">
    <w:name w:val="xl11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2">
    <w:name w:val="xl11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3">
    <w:name w:val="xl11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14">
    <w:name w:val="xl11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15">
    <w:name w:val="xl11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kern w:val="0"/>
      <w:sz w:val="24"/>
      <w:szCs w:val="24"/>
      <w14:ligatures w14:val="none"/>
    </w:rPr>
  </w:style>
  <w:style w:type="paragraph" w:customStyle="1" w:styleId="xl116">
    <w:name w:val="xl11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17">
    <w:name w:val="xl11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18">
    <w:name w:val="xl11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19">
    <w:name w:val="xl11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0">
    <w:name w:val="xl12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1">
    <w:name w:val="xl121"/>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kern w:val="0"/>
      <w:sz w:val="24"/>
      <w:szCs w:val="24"/>
      <w14:ligatures w14:val="none"/>
    </w:rPr>
  </w:style>
  <w:style w:type="paragraph" w:customStyle="1" w:styleId="xl122">
    <w:name w:val="xl122"/>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3">
    <w:name w:val="xl123"/>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eastAsia="Times New Roman" w:cs="Times New Roman"/>
      <w:b/>
      <w:bCs/>
      <w:kern w:val="0"/>
      <w:sz w:val="24"/>
      <w:szCs w:val="24"/>
      <w14:ligatures w14:val="none"/>
    </w:rPr>
  </w:style>
  <w:style w:type="paragraph" w:customStyle="1" w:styleId="xl124">
    <w:name w:val="xl124"/>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5">
    <w:name w:val="xl125"/>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6">
    <w:name w:val="xl126"/>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kern w:val="0"/>
      <w:sz w:val="24"/>
      <w:szCs w:val="24"/>
      <w14:ligatures w14:val="none"/>
    </w:rPr>
  </w:style>
  <w:style w:type="paragraph" w:customStyle="1" w:styleId="xl127">
    <w:name w:val="xl127"/>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 w:type="paragraph" w:customStyle="1" w:styleId="xl128">
    <w:name w:val="xl128"/>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kern w:val="0"/>
      <w:sz w:val="24"/>
      <w:szCs w:val="24"/>
      <w14:ligatures w14:val="none"/>
    </w:rPr>
  </w:style>
  <w:style w:type="paragraph" w:customStyle="1" w:styleId="xl129">
    <w:name w:val="xl129"/>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eastAsia="Times New Roman" w:cs="Times New Roman"/>
      <w:kern w:val="0"/>
      <w:sz w:val="24"/>
      <w:szCs w:val="24"/>
      <w14:ligatures w14:val="none"/>
    </w:rPr>
  </w:style>
  <w:style w:type="paragraph" w:customStyle="1" w:styleId="xl130">
    <w:name w:val="xl130"/>
    <w:basedOn w:val="Normal"/>
    <w:rsid w:val="00D334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915">
      <w:bodyDiv w:val="1"/>
      <w:marLeft w:val="0"/>
      <w:marRight w:val="0"/>
      <w:marTop w:val="0"/>
      <w:marBottom w:val="0"/>
      <w:divBdr>
        <w:top w:val="none" w:sz="0" w:space="0" w:color="auto"/>
        <w:left w:val="none" w:sz="0" w:space="0" w:color="auto"/>
        <w:bottom w:val="none" w:sz="0" w:space="0" w:color="auto"/>
        <w:right w:val="none" w:sz="0" w:space="0" w:color="auto"/>
      </w:divBdr>
    </w:div>
    <w:div w:id="4476874">
      <w:bodyDiv w:val="1"/>
      <w:marLeft w:val="0"/>
      <w:marRight w:val="0"/>
      <w:marTop w:val="0"/>
      <w:marBottom w:val="0"/>
      <w:divBdr>
        <w:top w:val="none" w:sz="0" w:space="0" w:color="auto"/>
        <w:left w:val="none" w:sz="0" w:space="0" w:color="auto"/>
        <w:bottom w:val="none" w:sz="0" w:space="0" w:color="auto"/>
        <w:right w:val="none" w:sz="0" w:space="0" w:color="auto"/>
      </w:divBdr>
    </w:div>
    <w:div w:id="281618822">
      <w:bodyDiv w:val="1"/>
      <w:marLeft w:val="0"/>
      <w:marRight w:val="0"/>
      <w:marTop w:val="0"/>
      <w:marBottom w:val="0"/>
      <w:divBdr>
        <w:top w:val="none" w:sz="0" w:space="0" w:color="auto"/>
        <w:left w:val="none" w:sz="0" w:space="0" w:color="auto"/>
        <w:bottom w:val="none" w:sz="0" w:space="0" w:color="auto"/>
        <w:right w:val="none" w:sz="0" w:space="0" w:color="auto"/>
      </w:divBdr>
    </w:div>
    <w:div w:id="306472396">
      <w:bodyDiv w:val="1"/>
      <w:marLeft w:val="0"/>
      <w:marRight w:val="0"/>
      <w:marTop w:val="0"/>
      <w:marBottom w:val="0"/>
      <w:divBdr>
        <w:top w:val="none" w:sz="0" w:space="0" w:color="auto"/>
        <w:left w:val="none" w:sz="0" w:space="0" w:color="auto"/>
        <w:bottom w:val="none" w:sz="0" w:space="0" w:color="auto"/>
        <w:right w:val="none" w:sz="0" w:space="0" w:color="auto"/>
      </w:divBdr>
    </w:div>
    <w:div w:id="501509267">
      <w:bodyDiv w:val="1"/>
      <w:marLeft w:val="0"/>
      <w:marRight w:val="0"/>
      <w:marTop w:val="0"/>
      <w:marBottom w:val="0"/>
      <w:divBdr>
        <w:top w:val="none" w:sz="0" w:space="0" w:color="auto"/>
        <w:left w:val="none" w:sz="0" w:space="0" w:color="auto"/>
        <w:bottom w:val="none" w:sz="0" w:space="0" w:color="auto"/>
        <w:right w:val="none" w:sz="0" w:space="0" w:color="auto"/>
      </w:divBdr>
    </w:div>
    <w:div w:id="525994365">
      <w:bodyDiv w:val="1"/>
      <w:marLeft w:val="0"/>
      <w:marRight w:val="0"/>
      <w:marTop w:val="0"/>
      <w:marBottom w:val="0"/>
      <w:divBdr>
        <w:top w:val="none" w:sz="0" w:space="0" w:color="auto"/>
        <w:left w:val="none" w:sz="0" w:space="0" w:color="auto"/>
        <w:bottom w:val="none" w:sz="0" w:space="0" w:color="auto"/>
        <w:right w:val="none" w:sz="0" w:space="0" w:color="auto"/>
      </w:divBdr>
    </w:div>
    <w:div w:id="1007445680">
      <w:bodyDiv w:val="1"/>
      <w:marLeft w:val="0"/>
      <w:marRight w:val="0"/>
      <w:marTop w:val="0"/>
      <w:marBottom w:val="0"/>
      <w:divBdr>
        <w:top w:val="none" w:sz="0" w:space="0" w:color="auto"/>
        <w:left w:val="none" w:sz="0" w:space="0" w:color="auto"/>
        <w:bottom w:val="none" w:sz="0" w:space="0" w:color="auto"/>
        <w:right w:val="none" w:sz="0" w:space="0" w:color="auto"/>
      </w:divBdr>
    </w:div>
    <w:div w:id="1626694886">
      <w:bodyDiv w:val="1"/>
      <w:marLeft w:val="0"/>
      <w:marRight w:val="0"/>
      <w:marTop w:val="0"/>
      <w:marBottom w:val="0"/>
      <w:divBdr>
        <w:top w:val="none" w:sz="0" w:space="0" w:color="auto"/>
        <w:left w:val="none" w:sz="0" w:space="0" w:color="auto"/>
        <w:bottom w:val="none" w:sz="0" w:space="0" w:color="auto"/>
        <w:right w:val="none" w:sz="0" w:space="0" w:color="auto"/>
      </w:divBdr>
    </w:div>
    <w:div w:id="1659379931">
      <w:bodyDiv w:val="1"/>
      <w:marLeft w:val="0"/>
      <w:marRight w:val="0"/>
      <w:marTop w:val="0"/>
      <w:marBottom w:val="0"/>
      <w:divBdr>
        <w:top w:val="none" w:sz="0" w:space="0" w:color="auto"/>
        <w:left w:val="none" w:sz="0" w:space="0" w:color="auto"/>
        <w:bottom w:val="none" w:sz="0" w:space="0" w:color="auto"/>
        <w:right w:val="none" w:sz="0" w:space="0" w:color="auto"/>
      </w:divBdr>
    </w:div>
    <w:div w:id="1835760130">
      <w:bodyDiv w:val="1"/>
      <w:marLeft w:val="0"/>
      <w:marRight w:val="0"/>
      <w:marTop w:val="0"/>
      <w:marBottom w:val="0"/>
      <w:divBdr>
        <w:top w:val="none" w:sz="0" w:space="0" w:color="auto"/>
        <w:left w:val="none" w:sz="0" w:space="0" w:color="auto"/>
        <w:bottom w:val="none" w:sz="0" w:space="0" w:color="auto"/>
        <w:right w:val="none" w:sz="0" w:space="0" w:color="auto"/>
      </w:divBdr>
    </w:div>
    <w:div w:id="1891309127">
      <w:bodyDiv w:val="1"/>
      <w:marLeft w:val="0"/>
      <w:marRight w:val="0"/>
      <w:marTop w:val="0"/>
      <w:marBottom w:val="0"/>
      <w:divBdr>
        <w:top w:val="none" w:sz="0" w:space="0" w:color="auto"/>
        <w:left w:val="none" w:sz="0" w:space="0" w:color="auto"/>
        <w:bottom w:val="none" w:sz="0" w:space="0" w:color="auto"/>
        <w:right w:val="none" w:sz="0" w:space="0" w:color="auto"/>
      </w:divBdr>
    </w:div>
    <w:div w:id="21379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C7232-BAEF-4A33-ABC6-5C22290D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Dung</dc:creator>
  <cp:keywords/>
  <dc:description/>
  <cp:lastModifiedBy>ismail - [2010]</cp:lastModifiedBy>
  <cp:revision>22</cp:revision>
  <cp:lastPrinted>2026-10-02T04:04:00Z</cp:lastPrinted>
  <dcterms:created xsi:type="dcterms:W3CDTF">2026-09-29T11:03:00Z</dcterms:created>
  <dcterms:modified xsi:type="dcterms:W3CDTF">2026-10-13T10:46:00Z</dcterms:modified>
</cp:coreProperties>
</file>